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C7CA8" w14:textId="77777777" w:rsidR="00B93AF6" w:rsidRPr="00B93AF6" w:rsidRDefault="00B93AF6" w:rsidP="00B93AF6">
      <w:pPr>
        <w:widowControl w:val="0"/>
        <w:autoSpaceDE w:val="0"/>
        <w:autoSpaceDN w:val="0"/>
        <w:spacing w:before="57" w:after="0" w:line="268" w:lineRule="exact"/>
        <w:ind w:left="6372" w:firstLine="708"/>
        <w:rPr>
          <w:rFonts w:ascii="Calibri" w:eastAsia="Calibri" w:hAnsi="Calibri" w:cs="Calibri"/>
          <w:kern w:val="0"/>
          <w:lang w:val="en-US"/>
          <w14:ligatures w14:val="none"/>
        </w:rPr>
      </w:pPr>
      <w:proofErr w:type="spellStart"/>
      <w:r w:rsidRPr="00B93AF6">
        <w:rPr>
          <w:rFonts w:ascii="Calibri" w:eastAsia="Calibri" w:hAnsi="Calibri" w:cs="Calibri"/>
          <w:kern w:val="0"/>
          <w:lang w:val="en-US"/>
          <w14:ligatures w14:val="none"/>
        </w:rPr>
        <w:t>Spett.le</w:t>
      </w:r>
      <w:proofErr w:type="spellEnd"/>
    </w:p>
    <w:p w14:paraId="58B705E8" w14:textId="2904EF2E" w:rsidR="00B93AF6" w:rsidRPr="00B93AF6" w:rsidRDefault="00B93AF6" w:rsidP="00B93AF6">
      <w:pPr>
        <w:spacing w:after="0" w:line="240" w:lineRule="auto"/>
        <w:ind w:left="6372" w:firstLine="708"/>
        <w:rPr>
          <w:kern w:val="0"/>
          <w:sz w:val="24"/>
          <w14:ligatures w14:val="none"/>
        </w:rPr>
      </w:pPr>
      <w:r w:rsidRPr="00B93AF6">
        <w:rPr>
          <w:b/>
          <w:color w:val="FF6600"/>
          <w:kern w:val="0"/>
          <w:sz w:val="24"/>
          <w14:ligatures w14:val="none"/>
        </w:rPr>
        <w:t>my</w:t>
      </w:r>
      <w:r w:rsidRPr="00B93AF6">
        <w:rPr>
          <w:b/>
          <w:color w:val="244061"/>
          <w:kern w:val="0"/>
          <w:sz w:val="24"/>
          <w14:ligatures w14:val="none"/>
        </w:rPr>
        <w:t xml:space="preserve">NPL.it </w:t>
      </w:r>
      <w:r w:rsidR="00D231C3">
        <w:rPr>
          <w:kern w:val="0"/>
          <w:sz w:val="24"/>
          <w14:ligatures w14:val="none"/>
        </w:rPr>
        <w:t>Srl</w:t>
      </w:r>
    </w:p>
    <w:p w14:paraId="006A7D10" w14:textId="77777777" w:rsidR="00B93AF6" w:rsidRPr="00B93AF6" w:rsidRDefault="00B93AF6" w:rsidP="00B93AF6">
      <w:pPr>
        <w:spacing w:after="0" w:line="240" w:lineRule="auto"/>
        <w:ind w:left="6372" w:firstLine="708"/>
        <w:rPr>
          <w:kern w:val="0"/>
          <w14:ligatures w14:val="none"/>
        </w:rPr>
      </w:pPr>
      <w:r w:rsidRPr="00B93AF6">
        <w:rPr>
          <w:kern w:val="0"/>
          <w14:ligatures w14:val="none"/>
        </w:rPr>
        <w:t xml:space="preserve">Via Crescenzio n° 62 </w:t>
      </w:r>
    </w:p>
    <w:p w14:paraId="104C71E2" w14:textId="77777777" w:rsidR="00B93AF6" w:rsidRPr="00B93AF6" w:rsidRDefault="00B93AF6" w:rsidP="00B93AF6">
      <w:pPr>
        <w:spacing w:after="0" w:line="240" w:lineRule="auto"/>
        <w:ind w:left="6372" w:firstLine="708"/>
        <w:rPr>
          <w:kern w:val="0"/>
          <w:sz w:val="24"/>
          <w14:ligatures w14:val="none"/>
        </w:rPr>
      </w:pPr>
      <w:r w:rsidRPr="00B93AF6">
        <w:rPr>
          <w:kern w:val="0"/>
          <w14:ligatures w14:val="none"/>
        </w:rPr>
        <w:t>00193 Roma (RM)</w:t>
      </w:r>
    </w:p>
    <w:p w14:paraId="5FB99EE0" w14:textId="77777777" w:rsidR="00B93AF6" w:rsidRPr="00137388" w:rsidRDefault="00B93AF6" w:rsidP="00B93AF6">
      <w:pPr>
        <w:widowControl w:val="0"/>
        <w:autoSpaceDE w:val="0"/>
        <w:autoSpaceDN w:val="0"/>
        <w:spacing w:after="0" w:line="240" w:lineRule="auto"/>
        <w:rPr>
          <w:rFonts w:ascii="Calibri" w:eastAsia="Calibri" w:hAnsi="Calibri" w:cs="Calibri"/>
          <w:kern w:val="0"/>
          <w:sz w:val="24"/>
          <w14:ligatures w14:val="none"/>
        </w:rPr>
      </w:pPr>
    </w:p>
    <w:p w14:paraId="6F10F06B" w14:textId="77777777" w:rsidR="00B93AF6" w:rsidRPr="00137388" w:rsidRDefault="00B93AF6" w:rsidP="00B93AF6">
      <w:pPr>
        <w:widowControl w:val="0"/>
        <w:autoSpaceDE w:val="0"/>
        <w:autoSpaceDN w:val="0"/>
        <w:spacing w:after="0" w:line="240" w:lineRule="auto"/>
        <w:rPr>
          <w:rFonts w:ascii="Calibri" w:eastAsia="Calibri" w:hAnsi="Calibri" w:cs="Calibri"/>
          <w:kern w:val="0"/>
          <w:sz w:val="24"/>
          <w14:ligatures w14:val="none"/>
        </w:rPr>
      </w:pPr>
    </w:p>
    <w:p w14:paraId="77E436BF" w14:textId="77777777" w:rsidR="00B93AF6" w:rsidRPr="00137388" w:rsidRDefault="00B93AF6" w:rsidP="00B93AF6">
      <w:pPr>
        <w:widowControl w:val="0"/>
        <w:autoSpaceDE w:val="0"/>
        <w:autoSpaceDN w:val="0"/>
        <w:spacing w:before="7" w:after="0" w:line="240" w:lineRule="auto"/>
        <w:rPr>
          <w:rFonts w:ascii="Calibri" w:eastAsia="Calibri" w:hAnsi="Calibri" w:cs="Calibri"/>
          <w:kern w:val="0"/>
          <w:sz w:val="20"/>
          <w14:ligatures w14:val="none"/>
        </w:rPr>
      </w:pPr>
    </w:p>
    <w:p w14:paraId="09154396" w14:textId="54CFA500" w:rsidR="00B93AF6" w:rsidRPr="00B93AF6" w:rsidRDefault="00B93AF6" w:rsidP="00B93AF6">
      <w:pPr>
        <w:spacing w:before="1"/>
        <w:ind w:right="-1"/>
        <w:jc w:val="center"/>
        <w:rPr>
          <w:b/>
          <w:kern w:val="0"/>
          <w14:ligatures w14:val="none"/>
        </w:rPr>
      </w:pPr>
      <w:r w:rsidRPr="00B93AF6">
        <w:rPr>
          <w:b/>
          <w:kern w:val="0"/>
          <w14:ligatures w14:val="none"/>
        </w:rPr>
        <w:t xml:space="preserve">Gara “Progetto </w:t>
      </w:r>
      <w:r w:rsidR="00D231C3">
        <w:rPr>
          <w:b/>
          <w:kern w:val="0"/>
          <w14:ligatures w14:val="none"/>
        </w:rPr>
        <w:t>Eracle</w:t>
      </w:r>
      <w:r w:rsidRPr="00B93AF6">
        <w:rPr>
          <w:b/>
          <w:kern w:val="0"/>
          <w14:ligatures w14:val="none"/>
        </w:rPr>
        <w:t xml:space="preserve"> 202</w:t>
      </w:r>
      <w:r w:rsidR="00820A80">
        <w:rPr>
          <w:b/>
          <w:kern w:val="0"/>
          <w14:ligatures w14:val="none"/>
        </w:rPr>
        <w:t>4</w:t>
      </w:r>
      <w:r w:rsidRPr="00B93AF6">
        <w:rPr>
          <w:b/>
          <w:kern w:val="0"/>
          <w14:ligatures w14:val="none"/>
        </w:rPr>
        <w:t>” - Assunzione Impegno alla Riservatezza di Dati e Informazioni</w:t>
      </w:r>
    </w:p>
    <w:tbl>
      <w:tblPr>
        <w:tblStyle w:val="TableNormal1"/>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2"/>
        <w:gridCol w:w="2409"/>
        <w:gridCol w:w="3284"/>
      </w:tblGrid>
      <w:tr w:rsidR="00B93AF6" w:rsidRPr="00B93AF6" w14:paraId="02A75A8F" w14:textId="77777777" w:rsidTr="00BA5860">
        <w:trPr>
          <w:trHeight w:val="626"/>
          <w:jc w:val="center"/>
        </w:trPr>
        <w:tc>
          <w:tcPr>
            <w:tcW w:w="10065" w:type="dxa"/>
            <w:gridSpan w:val="3"/>
          </w:tcPr>
          <w:p w14:paraId="0FCE9142" w14:textId="64E18CA3" w:rsidR="00B93AF6" w:rsidRPr="00C123D7" w:rsidRDefault="00B93AF6" w:rsidP="00B93AF6">
            <w:pPr>
              <w:spacing w:line="268" w:lineRule="exact"/>
              <w:ind w:left="227"/>
              <w:rPr>
                <w:rFonts w:ascii="Calibri" w:eastAsia="Calibri" w:hAnsi="Calibri" w:cs="Calibri"/>
                <w:lang w:val="it-IT"/>
              </w:rPr>
            </w:pPr>
            <w:r w:rsidRPr="00C123D7">
              <w:rPr>
                <w:rFonts w:ascii="Calibri" w:eastAsia="Calibri" w:hAnsi="Calibri" w:cs="Calibri"/>
                <w:lang w:val="it-IT"/>
              </w:rPr>
              <w:t>La Società:</w:t>
            </w:r>
            <w:r w:rsidR="00293962" w:rsidRPr="00565941">
              <w:rPr>
                <w:rFonts w:ascii="Calibri" w:eastAsia="Calibri" w:hAnsi="Calibri" w:cs="Calibri"/>
                <w:lang w:val="it-IT"/>
              </w:rPr>
              <w:t xml:space="preserve"> </w:t>
            </w:r>
          </w:p>
        </w:tc>
      </w:tr>
      <w:tr w:rsidR="00B93AF6" w:rsidRPr="00B93AF6" w14:paraId="3978B4B0" w14:textId="77777777" w:rsidTr="00BA5860">
        <w:trPr>
          <w:trHeight w:val="565"/>
          <w:jc w:val="center"/>
        </w:trPr>
        <w:tc>
          <w:tcPr>
            <w:tcW w:w="4372" w:type="dxa"/>
          </w:tcPr>
          <w:p w14:paraId="6949E1A9" w14:textId="3BDD4765" w:rsidR="00B93AF6" w:rsidRPr="00B93AF6" w:rsidRDefault="00B93AF6" w:rsidP="00B93AF6">
            <w:pPr>
              <w:spacing w:line="268" w:lineRule="exact"/>
              <w:ind w:left="249"/>
              <w:rPr>
                <w:rFonts w:ascii="Calibri" w:eastAsia="Calibri" w:hAnsi="Calibri" w:cs="Calibri"/>
              </w:rPr>
            </w:pPr>
            <w:proofErr w:type="spellStart"/>
            <w:r w:rsidRPr="00B93AF6">
              <w:rPr>
                <w:rFonts w:ascii="Calibri" w:eastAsia="Calibri" w:hAnsi="Calibri" w:cs="Calibri"/>
              </w:rPr>
              <w:t>Sede</w:t>
            </w:r>
            <w:proofErr w:type="spellEnd"/>
            <w:r w:rsidRPr="00B93AF6">
              <w:rPr>
                <w:rFonts w:ascii="Calibri" w:eastAsia="Calibri" w:hAnsi="Calibri" w:cs="Calibri"/>
              </w:rPr>
              <w:t xml:space="preserve"> Legale:</w:t>
            </w:r>
            <w:r w:rsidR="00293962">
              <w:rPr>
                <w:rFonts w:ascii="Calibri" w:eastAsia="Calibri" w:hAnsi="Calibri" w:cs="Calibri"/>
              </w:rPr>
              <w:t xml:space="preserve"> </w:t>
            </w:r>
          </w:p>
        </w:tc>
        <w:tc>
          <w:tcPr>
            <w:tcW w:w="5693" w:type="dxa"/>
            <w:gridSpan w:val="2"/>
          </w:tcPr>
          <w:p w14:paraId="5262F5B3" w14:textId="3308C309" w:rsidR="00B93AF6" w:rsidRPr="00C123D7" w:rsidRDefault="00B93AF6" w:rsidP="00B93AF6">
            <w:pPr>
              <w:spacing w:line="268" w:lineRule="exact"/>
              <w:ind w:left="249"/>
              <w:rPr>
                <w:rFonts w:ascii="Calibri" w:eastAsia="Calibri" w:hAnsi="Calibri" w:cs="Calibri"/>
                <w:lang w:val="it-IT"/>
              </w:rPr>
            </w:pPr>
            <w:r w:rsidRPr="00C123D7">
              <w:rPr>
                <w:rFonts w:ascii="Calibri" w:eastAsia="Calibri" w:hAnsi="Calibri" w:cs="Calibri"/>
                <w:lang w:val="it-IT"/>
              </w:rPr>
              <w:t>Indirizzo:</w:t>
            </w:r>
            <w:r w:rsidR="00293962" w:rsidRPr="00C123D7">
              <w:rPr>
                <w:rFonts w:ascii="Calibri" w:eastAsia="Calibri" w:hAnsi="Calibri" w:cs="Calibri"/>
                <w:lang w:val="it-IT"/>
              </w:rPr>
              <w:t xml:space="preserve"> </w:t>
            </w:r>
          </w:p>
        </w:tc>
      </w:tr>
      <w:tr w:rsidR="00B93AF6" w:rsidRPr="00293962" w14:paraId="1F789364" w14:textId="77777777" w:rsidTr="00BA5860">
        <w:trPr>
          <w:trHeight w:val="561"/>
          <w:jc w:val="center"/>
        </w:trPr>
        <w:tc>
          <w:tcPr>
            <w:tcW w:w="4372" w:type="dxa"/>
          </w:tcPr>
          <w:p w14:paraId="66B8838D" w14:textId="722F05D6" w:rsidR="00B93AF6" w:rsidRPr="00B93AF6" w:rsidRDefault="00B93AF6" w:rsidP="00B93AF6">
            <w:pPr>
              <w:spacing w:line="268" w:lineRule="exact"/>
              <w:ind w:left="249"/>
              <w:rPr>
                <w:rFonts w:ascii="Calibri" w:eastAsia="Calibri" w:hAnsi="Calibri" w:cs="Calibri"/>
              </w:rPr>
            </w:pPr>
            <w:r w:rsidRPr="00B93AF6">
              <w:rPr>
                <w:rFonts w:ascii="Calibri" w:eastAsia="Calibri" w:hAnsi="Calibri" w:cs="Calibri"/>
              </w:rPr>
              <w:t>CF/PI:</w:t>
            </w:r>
            <w:r w:rsidR="00293962">
              <w:rPr>
                <w:rFonts w:ascii="Calibri" w:eastAsia="Calibri" w:hAnsi="Calibri" w:cs="Calibri"/>
              </w:rPr>
              <w:t xml:space="preserve"> </w:t>
            </w:r>
          </w:p>
        </w:tc>
        <w:tc>
          <w:tcPr>
            <w:tcW w:w="5693" w:type="dxa"/>
            <w:gridSpan w:val="2"/>
          </w:tcPr>
          <w:p w14:paraId="4F9B9A3A" w14:textId="10FFCD38" w:rsidR="00B93AF6" w:rsidRPr="00C123D7" w:rsidRDefault="00B93AF6" w:rsidP="00B93AF6">
            <w:pPr>
              <w:spacing w:line="268" w:lineRule="exact"/>
              <w:ind w:left="261"/>
              <w:rPr>
                <w:rFonts w:ascii="Calibri" w:eastAsia="Calibri" w:hAnsi="Calibri" w:cs="Calibri"/>
                <w:lang w:val="fr-FR"/>
              </w:rPr>
            </w:pPr>
            <w:r w:rsidRPr="00C123D7">
              <w:rPr>
                <w:rFonts w:ascii="Calibri" w:eastAsia="Calibri" w:hAnsi="Calibri" w:cs="Calibri"/>
                <w:lang w:val="fr-FR"/>
              </w:rPr>
              <w:t>Leg. Rapp.:</w:t>
            </w:r>
            <w:r w:rsidR="00293962" w:rsidRPr="00C123D7">
              <w:rPr>
                <w:rFonts w:ascii="Calibri" w:eastAsia="Calibri" w:hAnsi="Calibri" w:cs="Calibri"/>
                <w:lang w:val="fr-FR"/>
              </w:rPr>
              <w:t xml:space="preserve"> </w:t>
            </w:r>
          </w:p>
        </w:tc>
      </w:tr>
      <w:tr w:rsidR="00B93AF6" w:rsidRPr="00B93AF6" w14:paraId="7A134A90" w14:textId="77777777" w:rsidTr="00BA5860">
        <w:trPr>
          <w:trHeight w:val="551"/>
          <w:jc w:val="center"/>
        </w:trPr>
        <w:tc>
          <w:tcPr>
            <w:tcW w:w="4372" w:type="dxa"/>
          </w:tcPr>
          <w:p w14:paraId="6FBB2184" w14:textId="299ED9C2" w:rsidR="00B93AF6" w:rsidRPr="00B93AF6" w:rsidRDefault="00B93AF6" w:rsidP="00B93AF6">
            <w:pPr>
              <w:spacing w:line="268" w:lineRule="exact"/>
              <w:ind w:left="249"/>
              <w:rPr>
                <w:rFonts w:ascii="Calibri" w:eastAsia="Calibri" w:hAnsi="Calibri" w:cs="Calibri"/>
              </w:rPr>
            </w:pPr>
            <w:r w:rsidRPr="00B93AF6">
              <w:rPr>
                <w:rFonts w:ascii="Calibri" w:eastAsia="Calibri" w:hAnsi="Calibri" w:cs="Calibri"/>
              </w:rPr>
              <w:t>Mail:</w:t>
            </w:r>
            <w:r w:rsidR="00293962">
              <w:rPr>
                <w:rFonts w:ascii="Calibri" w:eastAsia="Calibri" w:hAnsi="Calibri" w:cs="Calibri"/>
              </w:rPr>
              <w:t xml:space="preserve"> </w:t>
            </w:r>
          </w:p>
        </w:tc>
        <w:tc>
          <w:tcPr>
            <w:tcW w:w="2409" w:type="dxa"/>
          </w:tcPr>
          <w:p w14:paraId="7901BC03" w14:textId="7F38783C" w:rsidR="00B93AF6" w:rsidRPr="00B93AF6" w:rsidRDefault="00B93AF6" w:rsidP="00B93AF6">
            <w:pPr>
              <w:spacing w:line="268" w:lineRule="exact"/>
              <w:ind w:left="249"/>
              <w:rPr>
                <w:rFonts w:ascii="Calibri" w:eastAsia="Calibri" w:hAnsi="Calibri" w:cs="Calibri"/>
              </w:rPr>
            </w:pPr>
            <w:r w:rsidRPr="00B93AF6">
              <w:rPr>
                <w:rFonts w:ascii="Calibri" w:eastAsia="Calibri" w:hAnsi="Calibri" w:cs="Calibri"/>
              </w:rPr>
              <w:t>Tel.:</w:t>
            </w:r>
            <w:r w:rsidR="00293962">
              <w:rPr>
                <w:rFonts w:ascii="Calibri" w:eastAsia="Calibri" w:hAnsi="Calibri" w:cs="Calibri"/>
              </w:rPr>
              <w:t xml:space="preserve"> </w:t>
            </w:r>
          </w:p>
        </w:tc>
        <w:tc>
          <w:tcPr>
            <w:tcW w:w="3284" w:type="dxa"/>
          </w:tcPr>
          <w:p w14:paraId="5296B10E" w14:textId="3A175276" w:rsidR="00B93AF6" w:rsidRPr="00B93AF6" w:rsidRDefault="00B93AF6" w:rsidP="00B93AF6">
            <w:pPr>
              <w:spacing w:line="268" w:lineRule="exact"/>
              <w:ind w:left="250"/>
              <w:rPr>
                <w:rFonts w:ascii="Calibri" w:eastAsia="Calibri" w:hAnsi="Calibri" w:cs="Calibri"/>
              </w:rPr>
            </w:pPr>
            <w:r w:rsidRPr="00B93AF6">
              <w:rPr>
                <w:rFonts w:ascii="Calibri" w:eastAsia="Calibri" w:hAnsi="Calibri" w:cs="Calibri"/>
              </w:rPr>
              <w:t>Pec:</w:t>
            </w:r>
          </w:p>
        </w:tc>
      </w:tr>
    </w:tbl>
    <w:p w14:paraId="51206668" w14:textId="77777777" w:rsidR="00B93AF6" w:rsidRPr="00B93AF6" w:rsidRDefault="00B93AF6" w:rsidP="00B93AF6">
      <w:pPr>
        <w:jc w:val="both"/>
        <w:rPr>
          <w:kern w:val="0"/>
          <w14:ligatures w14:val="none"/>
        </w:rPr>
      </w:pPr>
    </w:p>
    <w:p w14:paraId="6305736E" w14:textId="77777777" w:rsidR="00B93AF6" w:rsidRPr="00B93AF6" w:rsidRDefault="00B93AF6" w:rsidP="00B93AF6">
      <w:pPr>
        <w:widowControl w:val="0"/>
        <w:autoSpaceDE w:val="0"/>
        <w:autoSpaceDN w:val="0"/>
        <w:spacing w:before="1" w:after="0" w:line="240" w:lineRule="auto"/>
        <w:ind w:left="901" w:right="923"/>
        <w:jc w:val="center"/>
        <w:rPr>
          <w:rFonts w:ascii="Calibri" w:eastAsia="Calibri" w:hAnsi="Calibri" w:cs="Calibri"/>
          <w:b/>
          <w:kern w:val="0"/>
          <w:lang w:val="en-US"/>
          <w14:ligatures w14:val="none"/>
        </w:rPr>
      </w:pPr>
      <w:r w:rsidRPr="00B93AF6">
        <w:rPr>
          <w:rFonts w:ascii="Calibri" w:eastAsia="Calibri" w:hAnsi="Calibri" w:cs="Calibri"/>
          <w:b/>
          <w:kern w:val="0"/>
          <w:lang w:val="en-US"/>
          <w14:ligatures w14:val="none"/>
        </w:rPr>
        <w:t>PREMESSO</w:t>
      </w:r>
    </w:p>
    <w:p w14:paraId="632A2005" w14:textId="77777777" w:rsidR="00B93AF6" w:rsidRPr="00B93AF6" w:rsidRDefault="00B93AF6" w:rsidP="00B93AF6">
      <w:pPr>
        <w:widowControl w:val="0"/>
        <w:autoSpaceDE w:val="0"/>
        <w:autoSpaceDN w:val="0"/>
        <w:spacing w:after="0" w:line="240" w:lineRule="auto"/>
        <w:rPr>
          <w:rFonts w:ascii="Calibri" w:eastAsia="Calibri" w:hAnsi="Calibri" w:cs="Calibri"/>
          <w:b/>
          <w:kern w:val="0"/>
          <w:lang w:val="en-US"/>
          <w14:ligatures w14:val="none"/>
        </w:rPr>
      </w:pPr>
    </w:p>
    <w:p w14:paraId="621B5095" w14:textId="67E96BEC" w:rsidR="00B93AF6" w:rsidRPr="00B93AF6" w:rsidRDefault="00B93AF6" w:rsidP="00A65D0C">
      <w:pPr>
        <w:widowControl w:val="0"/>
        <w:numPr>
          <w:ilvl w:val="0"/>
          <w:numId w:val="1"/>
        </w:numPr>
        <w:tabs>
          <w:tab w:val="left" w:pos="757"/>
        </w:tabs>
        <w:autoSpaceDE w:val="0"/>
        <w:autoSpaceDN w:val="0"/>
        <w:spacing w:after="0" w:line="240" w:lineRule="auto"/>
        <w:ind w:left="284" w:right="-143" w:hanging="284"/>
        <w:jc w:val="both"/>
        <w:rPr>
          <w:rFonts w:ascii="Calibri" w:eastAsia="Calibri" w:hAnsi="Calibri" w:cs="Calibri"/>
          <w:kern w:val="0"/>
          <w:lang w:val="en-US"/>
          <w14:ligatures w14:val="none"/>
        </w:rPr>
      </w:pPr>
      <w:r w:rsidRPr="00137388">
        <w:rPr>
          <w:rFonts w:ascii="Calibri" w:eastAsia="Calibri" w:hAnsi="Calibri" w:cs="Calibri"/>
          <w:kern w:val="0"/>
          <w14:ligatures w14:val="none"/>
        </w:rPr>
        <w:t xml:space="preserve">che con la presente siamo a chiederVi </w:t>
      </w:r>
      <w:r w:rsidRPr="00137388">
        <w:rPr>
          <w:rFonts w:ascii="Calibri" w:eastAsia="Calibri" w:hAnsi="Calibri" w:cs="Calibri"/>
          <w:spacing w:val="-3"/>
          <w:kern w:val="0"/>
          <w14:ligatures w14:val="none"/>
        </w:rPr>
        <w:t xml:space="preserve">“Informazioni </w:t>
      </w:r>
      <w:r w:rsidRPr="00137388">
        <w:rPr>
          <w:rFonts w:ascii="Calibri" w:eastAsia="Calibri" w:hAnsi="Calibri" w:cs="Calibri"/>
          <w:kern w:val="0"/>
          <w14:ligatures w14:val="none"/>
        </w:rPr>
        <w:t xml:space="preserve">riservate” volte alla valutazione di un eventuale interesse </w:t>
      </w:r>
      <w:r w:rsidR="004934ED" w:rsidRPr="00137388">
        <w:rPr>
          <w:rFonts w:ascii="Calibri" w:eastAsia="Calibri" w:hAnsi="Calibri" w:cs="Calibri"/>
          <w:kern w:val="0"/>
          <w14:ligatures w14:val="none"/>
        </w:rPr>
        <w:t>all’acquisizione pro</w:t>
      </w:r>
      <w:r w:rsidRPr="00137388">
        <w:rPr>
          <w:rFonts w:ascii="Calibri" w:eastAsia="Calibri" w:hAnsi="Calibri" w:cs="Calibri"/>
          <w:kern w:val="0"/>
          <w14:ligatures w14:val="none"/>
        </w:rPr>
        <w:t>-</w:t>
      </w:r>
      <w:r w:rsidR="00820A80" w:rsidRPr="00137388">
        <w:rPr>
          <w:rFonts w:ascii="Calibri" w:eastAsia="Calibri" w:hAnsi="Calibri" w:cs="Calibri"/>
          <w:kern w:val="0"/>
          <w14:ligatures w14:val="none"/>
        </w:rPr>
        <w:t>soluto (</w:t>
      </w:r>
      <w:r w:rsidRPr="00137388">
        <w:rPr>
          <w:rFonts w:ascii="Calibri" w:eastAsia="Calibri" w:hAnsi="Calibri" w:cs="Calibri"/>
          <w:kern w:val="0"/>
          <w14:ligatures w14:val="none"/>
        </w:rPr>
        <w:t>“Operazione</w:t>
      </w:r>
      <w:r w:rsidR="00542FB9" w:rsidRPr="00137388">
        <w:rPr>
          <w:rFonts w:ascii="Calibri" w:eastAsia="Calibri" w:hAnsi="Calibri" w:cs="Calibri"/>
          <w:kern w:val="0"/>
          <w14:ligatures w14:val="none"/>
        </w:rPr>
        <w:t>”) di</w:t>
      </w:r>
      <w:r w:rsidRPr="00137388">
        <w:rPr>
          <w:rFonts w:ascii="Calibri" w:eastAsia="Calibri" w:hAnsi="Calibri" w:cs="Calibri"/>
          <w:kern w:val="0"/>
          <w14:ligatures w14:val="none"/>
        </w:rPr>
        <w:t xml:space="preserve"> uno più Lotti facenti parte del portafoglio denominato “</w:t>
      </w:r>
      <w:r w:rsidR="00D231C3">
        <w:rPr>
          <w:rFonts w:ascii="Calibri" w:eastAsia="Calibri" w:hAnsi="Calibri" w:cs="Calibri"/>
          <w:kern w:val="0"/>
          <w14:ligatures w14:val="none"/>
        </w:rPr>
        <w:t>ERACLE</w:t>
      </w:r>
      <w:r w:rsidR="00542FB9" w:rsidRPr="00137388">
        <w:rPr>
          <w:rFonts w:ascii="Calibri" w:eastAsia="Calibri" w:hAnsi="Calibri" w:cs="Calibri"/>
          <w:kern w:val="0"/>
          <w14:ligatures w14:val="none"/>
        </w:rPr>
        <w:t xml:space="preserve">” </w:t>
      </w:r>
      <w:r w:rsidR="00A6710E" w:rsidRPr="00137388">
        <w:rPr>
          <w:rFonts w:ascii="Calibri" w:eastAsia="Calibri" w:hAnsi="Calibri" w:cs="Calibri"/>
          <w:kern w:val="0"/>
          <w14:ligatures w14:val="none"/>
        </w:rPr>
        <w:t>di proprietà</w:t>
      </w:r>
      <w:r w:rsidRPr="00137388">
        <w:rPr>
          <w:rFonts w:ascii="Calibri" w:eastAsia="Calibri" w:hAnsi="Calibri" w:cs="Calibri"/>
          <w:kern w:val="0"/>
          <w14:ligatures w14:val="none"/>
        </w:rPr>
        <w:t xml:space="preserve">  di  società  Vs.  </w:t>
      </w:r>
      <w:r w:rsidRPr="00B93AF6">
        <w:rPr>
          <w:rFonts w:ascii="Calibri" w:eastAsia="Calibri" w:hAnsi="Calibri" w:cs="Calibri"/>
          <w:spacing w:val="-3"/>
          <w:kern w:val="0"/>
          <w:lang w:val="en-US"/>
          <w14:ligatures w14:val="none"/>
        </w:rPr>
        <w:t xml:space="preserve">Partner </w:t>
      </w:r>
      <w:r w:rsidRPr="00B93AF6">
        <w:rPr>
          <w:rFonts w:ascii="Calibri" w:eastAsia="Calibri" w:hAnsi="Calibri" w:cs="Calibri"/>
          <w:kern w:val="0"/>
          <w:lang w:val="en-US"/>
          <w14:ligatures w14:val="none"/>
        </w:rPr>
        <w:t>(il “</w:t>
      </w:r>
      <w:proofErr w:type="spellStart"/>
      <w:r w:rsidRPr="00B93AF6">
        <w:rPr>
          <w:rFonts w:ascii="Calibri" w:eastAsia="Calibri" w:hAnsi="Calibri" w:cs="Calibri"/>
          <w:kern w:val="0"/>
          <w:lang w:val="en-US"/>
          <w14:ligatures w14:val="none"/>
        </w:rPr>
        <w:t>Portafoglio</w:t>
      </w:r>
      <w:proofErr w:type="spellEnd"/>
      <w:r w:rsidRPr="00B93AF6">
        <w:rPr>
          <w:rFonts w:ascii="Calibri" w:eastAsia="Calibri" w:hAnsi="Calibri" w:cs="Calibri"/>
          <w:kern w:val="0"/>
          <w:lang w:val="en-US"/>
          <w14:ligatures w14:val="none"/>
        </w:rPr>
        <w:t>”</w:t>
      </w:r>
      <w:r w:rsidR="00542FB9" w:rsidRPr="00B93AF6">
        <w:rPr>
          <w:rFonts w:ascii="Calibri" w:eastAsia="Calibri" w:hAnsi="Calibri" w:cs="Calibri"/>
          <w:kern w:val="0"/>
          <w:lang w:val="en-US"/>
          <w14:ligatures w14:val="none"/>
        </w:rPr>
        <w:t>).</w:t>
      </w:r>
    </w:p>
    <w:p w14:paraId="4CEF4C21" w14:textId="77777777" w:rsidR="00B93AF6" w:rsidRPr="00137388" w:rsidRDefault="00B93AF6" w:rsidP="00A65D0C">
      <w:pPr>
        <w:widowControl w:val="0"/>
        <w:numPr>
          <w:ilvl w:val="0"/>
          <w:numId w:val="1"/>
        </w:numPr>
        <w:tabs>
          <w:tab w:val="left" w:pos="757"/>
        </w:tabs>
        <w:autoSpaceDE w:val="0"/>
        <w:autoSpaceDN w:val="0"/>
        <w:spacing w:after="0" w:line="240" w:lineRule="auto"/>
        <w:ind w:left="284" w:right="-143" w:hanging="284"/>
        <w:jc w:val="both"/>
        <w:rPr>
          <w:rFonts w:ascii="Calibri" w:eastAsia="Calibri" w:hAnsi="Calibri" w:cs="Calibri"/>
          <w:kern w:val="0"/>
          <w14:ligatures w14:val="none"/>
        </w:rPr>
      </w:pPr>
      <w:r w:rsidRPr="00137388">
        <w:rPr>
          <w:rFonts w:ascii="Calibri" w:eastAsia="Calibri" w:hAnsi="Calibri" w:cs="Calibri"/>
          <w:kern w:val="0"/>
          <w14:ligatures w14:val="none"/>
        </w:rPr>
        <w:t>che con il termine "Informazioni Riservate" (le “Informazioni Riservate”) contenuto nel presente impegno, si vogliono indicare tutte le informazioni, scritte o orali, che ancora non sono state rese pubbliche, riferite (i) all’Operazione, compresa la sua esistenza, (ii) al Portafoglio (iii) alla Vostra Società, ai Vs. Partner e/o alle società del gruppo cui le stesse appartengono nonché tutti i dati, rapporti, studi, documenti, relazioni, notizie, che myNPL.it Srl deciderà di fornire ovvero mettere a disposizione degli interessati;</w:t>
      </w:r>
    </w:p>
    <w:p w14:paraId="13486C53" w14:textId="77777777" w:rsidR="00B93AF6" w:rsidRPr="00137388" w:rsidRDefault="00B93AF6" w:rsidP="00A65D0C">
      <w:pPr>
        <w:widowControl w:val="0"/>
        <w:numPr>
          <w:ilvl w:val="0"/>
          <w:numId w:val="1"/>
        </w:numPr>
        <w:tabs>
          <w:tab w:val="left" w:pos="757"/>
        </w:tabs>
        <w:autoSpaceDE w:val="0"/>
        <w:autoSpaceDN w:val="0"/>
        <w:spacing w:after="0" w:line="240" w:lineRule="auto"/>
        <w:ind w:left="284" w:right="-143" w:hanging="284"/>
        <w:jc w:val="both"/>
        <w:rPr>
          <w:rFonts w:ascii="Calibri" w:eastAsia="Calibri" w:hAnsi="Calibri" w:cs="Calibri"/>
          <w:kern w:val="0"/>
          <w14:ligatures w14:val="none"/>
        </w:rPr>
      </w:pPr>
      <w:r w:rsidRPr="00137388">
        <w:rPr>
          <w:rFonts w:ascii="Calibri" w:eastAsia="Calibri" w:hAnsi="Calibri" w:cs="Calibri"/>
          <w:kern w:val="0"/>
          <w14:ligatures w14:val="none"/>
        </w:rPr>
        <w:t>che con la presente vengono determinati anche i criteri nonché le modalità ed i limiti di utilizzo delle Informazioni</w:t>
      </w:r>
      <w:r w:rsidRPr="00137388">
        <w:rPr>
          <w:rFonts w:ascii="Calibri" w:eastAsia="Calibri" w:hAnsi="Calibri" w:cs="Calibri"/>
          <w:spacing w:val="-1"/>
          <w:kern w:val="0"/>
          <w14:ligatures w14:val="none"/>
        </w:rPr>
        <w:t xml:space="preserve"> </w:t>
      </w:r>
      <w:r w:rsidRPr="00137388">
        <w:rPr>
          <w:rFonts w:ascii="Calibri" w:eastAsia="Calibri" w:hAnsi="Calibri" w:cs="Calibri"/>
          <w:kern w:val="0"/>
          <w14:ligatures w14:val="none"/>
        </w:rPr>
        <w:t>Riservate;</w:t>
      </w:r>
    </w:p>
    <w:p w14:paraId="5C7079ED" w14:textId="77777777" w:rsidR="00B93AF6" w:rsidRPr="00137388" w:rsidRDefault="00B93AF6" w:rsidP="00B93AF6">
      <w:pPr>
        <w:widowControl w:val="0"/>
        <w:tabs>
          <w:tab w:val="left" w:pos="757"/>
        </w:tabs>
        <w:autoSpaceDE w:val="0"/>
        <w:autoSpaceDN w:val="0"/>
        <w:spacing w:after="0" w:line="240" w:lineRule="auto"/>
        <w:ind w:right="308"/>
        <w:jc w:val="both"/>
        <w:rPr>
          <w:rFonts w:ascii="Calibri" w:eastAsia="Calibri" w:hAnsi="Calibri" w:cs="Calibri"/>
          <w:kern w:val="0"/>
          <w14:ligatures w14:val="none"/>
        </w:rPr>
      </w:pPr>
    </w:p>
    <w:p w14:paraId="620267C4" w14:textId="575B232C" w:rsidR="00B93AF6" w:rsidRPr="00B93AF6" w:rsidRDefault="00B53897" w:rsidP="00B53897">
      <w:pPr>
        <w:tabs>
          <w:tab w:val="left" w:pos="8647"/>
        </w:tabs>
        <w:spacing w:before="39"/>
        <w:ind w:left="902" w:right="-285" w:hanging="902"/>
        <w:rPr>
          <w:b/>
          <w:kern w:val="0"/>
          <w14:ligatures w14:val="none"/>
        </w:rPr>
      </w:pPr>
      <w:r>
        <w:rPr>
          <w:b/>
          <w:kern w:val="0"/>
          <w14:ligatures w14:val="none"/>
        </w:rPr>
        <w:t>Tanto premesso assumiamo nei Vs. confronti i seguenti impegni:</w:t>
      </w:r>
    </w:p>
    <w:p w14:paraId="1153AEE9" w14:textId="77777777" w:rsidR="00B93AF6" w:rsidRPr="00B93AF6" w:rsidRDefault="00B93AF6" w:rsidP="00A65D0C">
      <w:pPr>
        <w:widowControl w:val="0"/>
        <w:numPr>
          <w:ilvl w:val="0"/>
          <w:numId w:val="2"/>
        </w:numPr>
        <w:tabs>
          <w:tab w:val="left" w:pos="426"/>
        </w:tabs>
        <w:autoSpaceDE w:val="0"/>
        <w:autoSpaceDN w:val="0"/>
        <w:spacing w:after="0" w:line="240" w:lineRule="auto"/>
        <w:ind w:left="426" w:right="-285" w:hanging="426"/>
        <w:jc w:val="both"/>
        <w:rPr>
          <w:kern w:val="0"/>
          <w14:ligatures w14:val="none"/>
        </w:rPr>
      </w:pPr>
      <w:r w:rsidRPr="00B93AF6">
        <w:rPr>
          <w:kern w:val="0"/>
          <w14:ligatures w14:val="none"/>
        </w:rPr>
        <w:t>prendiamo</w:t>
      </w:r>
      <w:r w:rsidRPr="00B93AF6">
        <w:rPr>
          <w:spacing w:val="-9"/>
          <w:kern w:val="0"/>
          <w14:ligatures w14:val="none"/>
        </w:rPr>
        <w:t xml:space="preserve"> </w:t>
      </w:r>
      <w:r w:rsidRPr="00B93AF6">
        <w:rPr>
          <w:kern w:val="0"/>
          <w14:ligatures w14:val="none"/>
        </w:rPr>
        <w:t>atto</w:t>
      </w:r>
      <w:r w:rsidRPr="00B93AF6">
        <w:rPr>
          <w:spacing w:val="-8"/>
          <w:kern w:val="0"/>
          <w14:ligatures w14:val="none"/>
        </w:rPr>
        <w:t xml:space="preserve"> </w:t>
      </w:r>
      <w:r w:rsidRPr="00B93AF6">
        <w:rPr>
          <w:kern w:val="0"/>
          <w14:ligatures w14:val="none"/>
        </w:rPr>
        <w:t>che</w:t>
      </w:r>
      <w:r w:rsidRPr="00B93AF6">
        <w:rPr>
          <w:spacing w:val="-6"/>
          <w:kern w:val="0"/>
          <w14:ligatures w14:val="none"/>
        </w:rPr>
        <w:t xml:space="preserve"> </w:t>
      </w:r>
      <w:r w:rsidRPr="00B93AF6">
        <w:rPr>
          <w:kern w:val="0"/>
          <w14:ligatures w14:val="none"/>
        </w:rPr>
        <w:t>la</w:t>
      </w:r>
      <w:r w:rsidRPr="00B93AF6">
        <w:rPr>
          <w:spacing w:val="-9"/>
          <w:kern w:val="0"/>
          <w14:ligatures w14:val="none"/>
        </w:rPr>
        <w:t xml:space="preserve"> </w:t>
      </w:r>
      <w:r w:rsidRPr="00B93AF6">
        <w:rPr>
          <w:kern w:val="0"/>
          <w14:ligatures w14:val="none"/>
        </w:rPr>
        <w:t>messa</w:t>
      </w:r>
      <w:r w:rsidRPr="00B93AF6">
        <w:rPr>
          <w:spacing w:val="-7"/>
          <w:kern w:val="0"/>
          <w14:ligatures w14:val="none"/>
        </w:rPr>
        <w:t xml:space="preserve"> </w:t>
      </w:r>
      <w:r w:rsidRPr="00B93AF6">
        <w:rPr>
          <w:kern w:val="0"/>
          <w14:ligatures w14:val="none"/>
        </w:rPr>
        <w:t>a</w:t>
      </w:r>
      <w:r w:rsidRPr="00B93AF6">
        <w:rPr>
          <w:spacing w:val="-8"/>
          <w:kern w:val="0"/>
          <w14:ligatures w14:val="none"/>
        </w:rPr>
        <w:t xml:space="preserve"> </w:t>
      </w:r>
      <w:r w:rsidRPr="00B93AF6">
        <w:rPr>
          <w:kern w:val="0"/>
          <w14:ligatures w14:val="none"/>
        </w:rPr>
        <w:t>disposizione</w:t>
      </w:r>
      <w:r w:rsidRPr="00B93AF6">
        <w:rPr>
          <w:spacing w:val="-6"/>
          <w:kern w:val="0"/>
          <w14:ligatures w14:val="none"/>
        </w:rPr>
        <w:t xml:space="preserve"> </w:t>
      </w:r>
      <w:r w:rsidRPr="00B93AF6">
        <w:rPr>
          <w:kern w:val="0"/>
          <w14:ligatures w14:val="none"/>
        </w:rPr>
        <w:t>delle</w:t>
      </w:r>
      <w:r w:rsidRPr="00B93AF6">
        <w:rPr>
          <w:spacing w:val="-6"/>
          <w:kern w:val="0"/>
          <w14:ligatures w14:val="none"/>
        </w:rPr>
        <w:t xml:space="preserve"> </w:t>
      </w:r>
      <w:r w:rsidRPr="00B93AF6">
        <w:rPr>
          <w:kern w:val="0"/>
          <w14:ligatures w14:val="none"/>
        </w:rPr>
        <w:t>Informazioni</w:t>
      </w:r>
      <w:r w:rsidRPr="00B93AF6">
        <w:rPr>
          <w:spacing w:val="-9"/>
          <w:kern w:val="0"/>
          <w14:ligatures w14:val="none"/>
        </w:rPr>
        <w:t xml:space="preserve"> </w:t>
      </w:r>
      <w:r w:rsidRPr="00B93AF6">
        <w:rPr>
          <w:kern w:val="0"/>
          <w14:ligatures w14:val="none"/>
        </w:rPr>
        <w:t>Riservate</w:t>
      </w:r>
      <w:r w:rsidRPr="00B93AF6">
        <w:rPr>
          <w:spacing w:val="-6"/>
          <w:kern w:val="0"/>
          <w14:ligatures w14:val="none"/>
        </w:rPr>
        <w:t xml:space="preserve"> </w:t>
      </w:r>
      <w:r w:rsidRPr="00B93AF6">
        <w:rPr>
          <w:kern w:val="0"/>
          <w14:ligatures w14:val="none"/>
        </w:rPr>
        <w:t>è</w:t>
      </w:r>
      <w:r w:rsidRPr="00B93AF6">
        <w:rPr>
          <w:spacing w:val="-9"/>
          <w:kern w:val="0"/>
          <w14:ligatures w14:val="none"/>
        </w:rPr>
        <w:t xml:space="preserve"> </w:t>
      </w:r>
      <w:r w:rsidRPr="00B93AF6">
        <w:rPr>
          <w:kern w:val="0"/>
          <w14:ligatures w14:val="none"/>
        </w:rPr>
        <w:t>subordinata</w:t>
      </w:r>
      <w:r w:rsidRPr="00B93AF6">
        <w:rPr>
          <w:spacing w:val="-7"/>
          <w:kern w:val="0"/>
          <w14:ligatures w14:val="none"/>
        </w:rPr>
        <w:t xml:space="preserve"> </w:t>
      </w:r>
      <w:r w:rsidRPr="00B93AF6">
        <w:rPr>
          <w:kern w:val="0"/>
          <w14:ligatures w14:val="none"/>
        </w:rPr>
        <w:t>alla</w:t>
      </w:r>
      <w:r w:rsidRPr="00B93AF6">
        <w:rPr>
          <w:spacing w:val="-7"/>
          <w:kern w:val="0"/>
          <w14:ligatures w14:val="none"/>
        </w:rPr>
        <w:t xml:space="preserve"> </w:t>
      </w:r>
      <w:r w:rsidRPr="00B93AF6">
        <w:rPr>
          <w:kern w:val="0"/>
          <w14:ligatures w14:val="none"/>
        </w:rPr>
        <w:t>sottoscrizione, per integrale accettazione, del presente</w:t>
      </w:r>
      <w:r w:rsidRPr="00B93AF6">
        <w:rPr>
          <w:spacing w:val="-7"/>
          <w:kern w:val="0"/>
          <w14:ligatures w14:val="none"/>
        </w:rPr>
        <w:t xml:space="preserve"> </w:t>
      </w:r>
      <w:r w:rsidRPr="00B93AF6">
        <w:rPr>
          <w:kern w:val="0"/>
          <w14:ligatures w14:val="none"/>
        </w:rPr>
        <w:t>Documento.</w:t>
      </w:r>
    </w:p>
    <w:p w14:paraId="5269D8EA" w14:textId="77777777" w:rsidR="00B93AF6" w:rsidRPr="00B93AF6" w:rsidRDefault="00B93AF6" w:rsidP="00A65D0C">
      <w:pPr>
        <w:widowControl w:val="0"/>
        <w:numPr>
          <w:ilvl w:val="0"/>
          <w:numId w:val="2"/>
        </w:numPr>
        <w:tabs>
          <w:tab w:val="left" w:pos="426"/>
        </w:tabs>
        <w:autoSpaceDE w:val="0"/>
        <w:autoSpaceDN w:val="0"/>
        <w:spacing w:before="118" w:after="0" w:line="240" w:lineRule="auto"/>
        <w:ind w:left="426" w:right="-285" w:hanging="426"/>
        <w:jc w:val="both"/>
        <w:rPr>
          <w:kern w:val="0"/>
          <w14:ligatures w14:val="none"/>
        </w:rPr>
      </w:pPr>
      <w:r w:rsidRPr="00B93AF6">
        <w:rPr>
          <w:kern w:val="0"/>
          <w14:ligatures w14:val="none"/>
        </w:rPr>
        <w:t xml:space="preserve">resta sin d’ora inteso che le Informazioni Riservate verranno messe a </w:t>
      </w:r>
      <w:r w:rsidRPr="00B93AF6">
        <w:rPr>
          <w:spacing w:val="-4"/>
          <w:kern w:val="0"/>
          <w14:ligatures w14:val="none"/>
        </w:rPr>
        <w:t xml:space="preserve">nostra </w:t>
      </w:r>
      <w:r w:rsidRPr="00B93AF6">
        <w:rPr>
          <w:kern w:val="0"/>
          <w14:ligatures w14:val="none"/>
        </w:rPr>
        <w:t>disposizione secondo i criteri e le procedure ritenute di volta in volta ragionevolmente opportuni dalla Vostra Società, anche al fine di salvaguardare gli interessi tutelati dal presente</w:t>
      </w:r>
      <w:r w:rsidRPr="00B93AF6">
        <w:rPr>
          <w:spacing w:val="-1"/>
          <w:kern w:val="0"/>
          <w14:ligatures w14:val="none"/>
        </w:rPr>
        <w:t xml:space="preserve"> </w:t>
      </w:r>
      <w:r w:rsidRPr="00B93AF6">
        <w:rPr>
          <w:kern w:val="0"/>
          <w14:ligatures w14:val="none"/>
        </w:rPr>
        <w:t>Documento.</w:t>
      </w:r>
    </w:p>
    <w:p w14:paraId="41B372A8" w14:textId="77777777" w:rsidR="00B93AF6" w:rsidRPr="00B93AF6" w:rsidRDefault="00B93AF6" w:rsidP="00A65D0C">
      <w:pPr>
        <w:widowControl w:val="0"/>
        <w:numPr>
          <w:ilvl w:val="0"/>
          <w:numId w:val="2"/>
        </w:numPr>
        <w:tabs>
          <w:tab w:val="left" w:pos="426"/>
        </w:tabs>
        <w:autoSpaceDE w:val="0"/>
        <w:autoSpaceDN w:val="0"/>
        <w:spacing w:before="121" w:after="0" w:line="240" w:lineRule="auto"/>
        <w:ind w:left="426" w:right="-285" w:hanging="426"/>
        <w:jc w:val="both"/>
        <w:rPr>
          <w:kern w:val="0"/>
          <w14:ligatures w14:val="none"/>
        </w:rPr>
      </w:pPr>
      <w:r w:rsidRPr="00B93AF6">
        <w:rPr>
          <w:kern w:val="0"/>
          <w14:ligatures w14:val="none"/>
        </w:rPr>
        <w:t>a considerare le Informazioni Riservate strettamente private e riservate e a non comunicarle e/o divulgarle senza il previo consenso scritto della Vostra Società, a persone</w:t>
      </w:r>
      <w:r w:rsidRPr="00B93AF6">
        <w:rPr>
          <w:spacing w:val="-8"/>
          <w:kern w:val="0"/>
          <w14:ligatures w14:val="none"/>
        </w:rPr>
        <w:t xml:space="preserve"> </w:t>
      </w:r>
      <w:r w:rsidRPr="00B93AF6">
        <w:rPr>
          <w:kern w:val="0"/>
          <w14:ligatures w14:val="none"/>
        </w:rPr>
        <w:t>diverse:</w:t>
      </w:r>
    </w:p>
    <w:p w14:paraId="1C427538" w14:textId="2E0DDE1E" w:rsidR="00B93AF6" w:rsidRPr="00B93AF6" w:rsidRDefault="00B93AF6" w:rsidP="00A65D0C">
      <w:pPr>
        <w:widowControl w:val="0"/>
        <w:numPr>
          <w:ilvl w:val="1"/>
          <w:numId w:val="2"/>
        </w:numPr>
        <w:tabs>
          <w:tab w:val="left" w:pos="426"/>
          <w:tab w:val="left" w:pos="1113"/>
        </w:tabs>
        <w:autoSpaceDE w:val="0"/>
        <w:autoSpaceDN w:val="0"/>
        <w:spacing w:before="121" w:after="0" w:line="240" w:lineRule="auto"/>
        <w:ind w:left="426" w:right="-285" w:hanging="426"/>
        <w:rPr>
          <w:kern w:val="0"/>
          <w14:ligatures w14:val="none"/>
        </w:rPr>
      </w:pPr>
      <w:bookmarkStart w:id="0" w:name="_Hlk151477263"/>
      <w:r w:rsidRPr="00B93AF6">
        <w:rPr>
          <w:kern w:val="0"/>
          <w14:ligatures w14:val="none"/>
        </w:rPr>
        <w:t xml:space="preserve">dai nostri amministratori, </w:t>
      </w:r>
      <w:r w:rsidR="00075FEB">
        <w:rPr>
          <w:kern w:val="0"/>
          <w14:ligatures w14:val="none"/>
        </w:rPr>
        <w:t xml:space="preserve">soci, </w:t>
      </w:r>
      <w:r w:rsidRPr="00B93AF6">
        <w:rPr>
          <w:kern w:val="0"/>
          <w14:ligatures w14:val="none"/>
        </w:rPr>
        <w:t>dirigenti e</w:t>
      </w:r>
      <w:r w:rsidRPr="00B93AF6">
        <w:rPr>
          <w:spacing w:val="-2"/>
          <w:kern w:val="0"/>
          <w14:ligatures w14:val="none"/>
        </w:rPr>
        <w:t xml:space="preserve"> </w:t>
      </w:r>
      <w:r w:rsidRPr="00B93AF6">
        <w:rPr>
          <w:kern w:val="0"/>
          <w14:ligatures w14:val="none"/>
        </w:rPr>
        <w:t>dipendenti</w:t>
      </w:r>
      <w:bookmarkEnd w:id="0"/>
      <w:r w:rsidRPr="00B93AF6">
        <w:rPr>
          <w:kern w:val="0"/>
          <w14:ligatures w14:val="none"/>
        </w:rPr>
        <w:t>;</w:t>
      </w:r>
    </w:p>
    <w:p w14:paraId="188689FE" w14:textId="1EE8A227" w:rsidR="00635C3B" w:rsidRPr="00635C3B" w:rsidRDefault="00635C3B" w:rsidP="00A65D0C">
      <w:pPr>
        <w:widowControl w:val="0"/>
        <w:numPr>
          <w:ilvl w:val="1"/>
          <w:numId w:val="2"/>
        </w:numPr>
        <w:tabs>
          <w:tab w:val="left" w:pos="426"/>
          <w:tab w:val="left" w:pos="1113"/>
        </w:tabs>
        <w:autoSpaceDE w:val="0"/>
        <w:autoSpaceDN w:val="0"/>
        <w:spacing w:before="120" w:after="0" w:line="240" w:lineRule="auto"/>
        <w:ind w:left="426" w:right="-285" w:hanging="426"/>
        <w:jc w:val="both"/>
        <w:rPr>
          <w:kern w:val="0"/>
          <w14:ligatures w14:val="none"/>
        </w:rPr>
      </w:pPr>
      <w:r>
        <w:rPr>
          <w:kern w:val="0"/>
          <w14:ligatures w14:val="none"/>
        </w:rPr>
        <w:t>dai co-investitori, partners</w:t>
      </w:r>
      <w:r w:rsidR="00075FEB">
        <w:rPr>
          <w:kern w:val="0"/>
          <w14:ligatures w14:val="none"/>
        </w:rPr>
        <w:t xml:space="preserve"> e fondi di investimento potenzialmente interessati all’Operazione, nonché da </w:t>
      </w:r>
      <w:r>
        <w:rPr>
          <w:kern w:val="0"/>
          <w14:ligatures w14:val="none"/>
        </w:rPr>
        <w:t>advisors</w:t>
      </w:r>
      <w:r w:rsidR="00075FEB">
        <w:rPr>
          <w:kern w:val="0"/>
          <w14:ligatures w14:val="none"/>
        </w:rPr>
        <w:t xml:space="preserve"> e revisori</w:t>
      </w:r>
      <w:r>
        <w:rPr>
          <w:kern w:val="0"/>
          <w14:ligatures w14:val="none"/>
        </w:rPr>
        <w:t xml:space="preserve">, </w:t>
      </w:r>
      <w:r w:rsidR="00B93AF6" w:rsidRPr="00B93AF6">
        <w:rPr>
          <w:kern w:val="0"/>
          <w14:ligatures w14:val="none"/>
        </w:rPr>
        <w:t xml:space="preserve">dagli avvocati o da altri consulenti </w:t>
      </w:r>
      <w:r w:rsidR="00075FEB">
        <w:rPr>
          <w:kern w:val="0"/>
          <w14:ligatures w14:val="none"/>
        </w:rPr>
        <w:t xml:space="preserve">professionali </w:t>
      </w:r>
      <w:r w:rsidR="00B93AF6" w:rsidRPr="00B93AF6">
        <w:rPr>
          <w:kern w:val="0"/>
          <w14:ligatures w14:val="none"/>
        </w:rPr>
        <w:t>o stretti collaboratori della nostra</w:t>
      </w:r>
      <w:r w:rsidR="00B93AF6" w:rsidRPr="00B93AF6">
        <w:rPr>
          <w:spacing w:val="-10"/>
          <w:kern w:val="0"/>
          <w14:ligatures w14:val="none"/>
        </w:rPr>
        <w:t xml:space="preserve"> </w:t>
      </w:r>
      <w:r w:rsidR="00B93AF6" w:rsidRPr="00B93AF6">
        <w:rPr>
          <w:kern w:val="0"/>
          <w14:ligatures w14:val="none"/>
        </w:rPr>
        <w:t>società</w:t>
      </w:r>
      <w:r w:rsidR="00A65D0C">
        <w:rPr>
          <w:kern w:val="0"/>
          <w14:ligatures w14:val="none"/>
        </w:rPr>
        <w:t xml:space="preserve"> </w:t>
      </w:r>
      <w:r w:rsidR="00B93AF6" w:rsidRPr="00137388">
        <w:rPr>
          <w:rFonts w:ascii="Calibri" w:eastAsia="Calibri" w:hAnsi="Calibri" w:cs="Calibri"/>
          <w:kern w:val="0"/>
          <w14:ligatures w14:val="none"/>
        </w:rPr>
        <w:t>che siano direttamente coinvolti nell’Operazione e abbiano necessità di venire a conoscenza delle Informazioni Riservate per l’espletamento delle loro funzioni o incarico</w:t>
      </w:r>
      <w:r>
        <w:rPr>
          <w:rFonts w:ascii="Calibri" w:eastAsia="Calibri" w:hAnsi="Calibri" w:cs="Calibri"/>
          <w:kern w:val="0"/>
          <w14:ligatures w14:val="none"/>
        </w:rPr>
        <w:t>;</w:t>
      </w:r>
    </w:p>
    <w:p w14:paraId="20A8CCA0" w14:textId="0181A6D4" w:rsidR="00B93AF6" w:rsidRPr="00B93AF6" w:rsidRDefault="00635C3B" w:rsidP="00A65D0C">
      <w:pPr>
        <w:widowControl w:val="0"/>
        <w:numPr>
          <w:ilvl w:val="1"/>
          <w:numId w:val="2"/>
        </w:numPr>
        <w:tabs>
          <w:tab w:val="left" w:pos="426"/>
          <w:tab w:val="left" w:pos="1113"/>
        </w:tabs>
        <w:autoSpaceDE w:val="0"/>
        <w:autoSpaceDN w:val="0"/>
        <w:spacing w:before="120" w:after="0" w:line="240" w:lineRule="auto"/>
        <w:ind w:left="426" w:right="-285" w:hanging="426"/>
        <w:jc w:val="both"/>
        <w:rPr>
          <w:kern w:val="0"/>
          <w14:ligatures w14:val="none"/>
        </w:rPr>
      </w:pPr>
      <w:r>
        <w:rPr>
          <w:rFonts w:ascii="Calibri" w:eastAsia="Calibri" w:hAnsi="Calibri" w:cs="Calibri"/>
          <w:kern w:val="0"/>
          <w14:ligatures w14:val="none"/>
        </w:rPr>
        <w:t>dalle nostre società controllate, controllanti</w:t>
      </w:r>
      <w:r w:rsidR="00075FEB">
        <w:rPr>
          <w:rFonts w:ascii="Calibri" w:eastAsia="Calibri" w:hAnsi="Calibri" w:cs="Calibri"/>
          <w:kern w:val="0"/>
          <w14:ligatures w14:val="none"/>
        </w:rPr>
        <w:t>, collegate</w:t>
      </w:r>
      <w:r>
        <w:rPr>
          <w:rFonts w:ascii="Calibri" w:eastAsia="Calibri" w:hAnsi="Calibri" w:cs="Calibri"/>
          <w:kern w:val="0"/>
          <w14:ligatures w14:val="none"/>
        </w:rPr>
        <w:t xml:space="preserve"> e/o affiliate</w:t>
      </w:r>
      <w:r w:rsidRPr="00635C3B">
        <w:t xml:space="preserve"> </w:t>
      </w:r>
      <w:r>
        <w:rPr>
          <w:rFonts w:ascii="Calibri" w:eastAsia="Calibri" w:hAnsi="Calibri" w:cs="Calibri"/>
          <w:kern w:val="0"/>
          <w14:ligatures w14:val="none"/>
        </w:rPr>
        <w:t xml:space="preserve">nonché </w:t>
      </w:r>
      <w:r w:rsidRPr="00635C3B">
        <w:rPr>
          <w:rFonts w:ascii="Calibri" w:eastAsia="Calibri" w:hAnsi="Calibri" w:cs="Calibri"/>
          <w:kern w:val="0"/>
          <w14:ligatures w14:val="none"/>
        </w:rPr>
        <w:t>da</w:t>
      </w:r>
      <w:r>
        <w:rPr>
          <w:rFonts w:ascii="Calibri" w:eastAsia="Calibri" w:hAnsi="Calibri" w:cs="Calibri"/>
          <w:kern w:val="0"/>
          <w14:ligatures w14:val="none"/>
        </w:rPr>
        <w:t>i loro</w:t>
      </w:r>
      <w:r w:rsidRPr="00635C3B">
        <w:rPr>
          <w:rFonts w:ascii="Calibri" w:eastAsia="Calibri" w:hAnsi="Calibri" w:cs="Calibri"/>
          <w:kern w:val="0"/>
          <w14:ligatures w14:val="none"/>
        </w:rPr>
        <w:t xml:space="preserve"> amministratori, dirigenti e dipendenti</w:t>
      </w:r>
    </w:p>
    <w:p w14:paraId="06BED3B8" w14:textId="77777777" w:rsidR="00B93AF6" w:rsidRPr="00137388" w:rsidRDefault="00B93AF6" w:rsidP="00A65D0C">
      <w:pPr>
        <w:widowControl w:val="0"/>
        <w:tabs>
          <w:tab w:val="left" w:pos="426"/>
        </w:tabs>
        <w:autoSpaceDE w:val="0"/>
        <w:autoSpaceDN w:val="0"/>
        <w:spacing w:before="11" w:after="0" w:line="240" w:lineRule="auto"/>
        <w:ind w:left="426" w:right="-285" w:hanging="426"/>
        <w:rPr>
          <w:rFonts w:ascii="Calibri" w:eastAsia="Calibri" w:hAnsi="Calibri" w:cs="Calibri"/>
          <w:kern w:val="0"/>
          <w:sz w:val="13"/>
          <w14:ligatures w14:val="none"/>
        </w:rPr>
      </w:pPr>
    </w:p>
    <w:p w14:paraId="61CCF928" w14:textId="54EFFE66" w:rsidR="00B93AF6" w:rsidRPr="00B93AF6" w:rsidRDefault="00B93AF6" w:rsidP="00A65D0C">
      <w:pPr>
        <w:widowControl w:val="0"/>
        <w:numPr>
          <w:ilvl w:val="0"/>
          <w:numId w:val="2"/>
        </w:numPr>
        <w:tabs>
          <w:tab w:val="left" w:pos="426"/>
        </w:tabs>
        <w:autoSpaceDE w:val="0"/>
        <w:autoSpaceDN w:val="0"/>
        <w:spacing w:before="56" w:after="0" w:line="240" w:lineRule="auto"/>
        <w:ind w:left="426" w:right="-285" w:hanging="426"/>
        <w:jc w:val="both"/>
        <w:rPr>
          <w:kern w:val="0"/>
          <w14:ligatures w14:val="none"/>
        </w:rPr>
      </w:pPr>
      <w:r w:rsidRPr="00B93AF6">
        <w:rPr>
          <w:kern w:val="0"/>
          <w14:ligatures w14:val="none"/>
        </w:rPr>
        <w:t xml:space="preserve">Ci impegniamo altresì a fare in modo che </w:t>
      </w:r>
      <w:r w:rsidR="004B6B01" w:rsidRPr="00B93AF6">
        <w:rPr>
          <w:kern w:val="0"/>
          <w14:ligatures w14:val="none"/>
        </w:rPr>
        <w:t>ciascuno dei</w:t>
      </w:r>
      <w:r w:rsidRPr="00B93AF6">
        <w:rPr>
          <w:kern w:val="0"/>
          <w14:ligatures w14:val="none"/>
        </w:rPr>
        <w:t xml:space="preserve">  soggetti indicati  nei punti (i) (ii) </w:t>
      </w:r>
      <w:r w:rsidR="00635C3B">
        <w:rPr>
          <w:kern w:val="0"/>
          <w14:ligatures w14:val="none"/>
        </w:rPr>
        <w:t xml:space="preserve">e (iii) </w:t>
      </w:r>
      <w:r w:rsidRPr="00B93AF6">
        <w:rPr>
          <w:kern w:val="0"/>
          <w14:ligatures w14:val="none"/>
        </w:rPr>
        <w:t xml:space="preserve">dell’articolo 3  </w:t>
      </w:r>
      <w:r w:rsidRPr="00B93AF6">
        <w:rPr>
          <w:kern w:val="0"/>
          <w14:ligatures w14:val="none"/>
        </w:rPr>
        <w:lastRenderedPageBreak/>
        <w:t xml:space="preserve">(i “Soggetti Collegati”) si conformino alle disposizioni del presente </w:t>
      </w:r>
      <w:r w:rsidRPr="00B93AF6">
        <w:rPr>
          <w:spacing w:val="-4"/>
          <w:kern w:val="0"/>
          <w14:ligatures w14:val="none"/>
        </w:rPr>
        <w:t xml:space="preserve">Documento, </w:t>
      </w:r>
      <w:r w:rsidRPr="00B93AF6">
        <w:rPr>
          <w:kern w:val="0"/>
          <w14:ligatures w14:val="none"/>
        </w:rPr>
        <w:t>assumendoci la responsabilità, per ogni violazione del presente documento compiuta da tali soggetti in quanto ns. consulenti e/o</w:t>
      </w:r>
      <w:r w:rsidRPr="00B93AF6">
        <w:rPr>
          <w:spacing w:val="-4"/>
          <w:kern w:val="0"/>
          <w14:ligatures w14:val="none"/>
        </w:rPr>
        <w:t xml:space="preserve"> </w:t>
      </w:r>
      <w:r w:rsidRPr="00B93AF6">
        <w:rPr>
          <w:kern w:val="0"/>
          <w14:ligatures w14:val="none"/>
        </w:rPr>
        <w:t>collaboratori.</w:t>
      </w:r>
    </w:p>
    <w:p w14:paraId="0F7F6008" w14:textId="77777777" w:rsidR="00B93AF6" w:rsidRPr="00B93AF6" w:rsidRDefault="00B93AF6" w:rsidP="00A65D0C">
      <w:pPr>
        <w:widowControl w:val="0"/>
        <w:numPr>
          <w:ilvl w:val="0"/>
          <w:numId w:val="2"/>
        </w:numPr>
        <w:tabs>
          <w:tab w:val="left" w:pos="426"/>
        </w:tabs>
        <w:autoSpaceDE w:val="0"/>
        <w:autoSpaceDN w:val="0"/>
        <w:spacing w:before="121" w:after="0" w:line="240" w:lineRule="auto"/>
        <w:ind w:left="426" w:right="-285" w:hanging="426"/>
        <w:jc w:val="both"/>
        <w:rPr>
          <w:kern w:val="0"/>
          <w14:ligatures w14:val="none"/>
        </w:rPr>
      </w:pPr>
      <w:r w:rsidRPr="00B93AF6">
        <w:rPr>
          <w:kern w:val="0"/>
          <w14:ligatures w14:val="none"/>
        </w:rPr>
        <w:t xml:space="preserve">Ci impegniamo altresì a utilizzare le Informazioni Riservate esclusivamente ai fini dell’Operazione e a non usare tali informazioni in alcun modo che possa arrecare danno alla Vostra </w:t>
      </w:r>
      <w:r w:rsidRPr="00B93AF6">
        <w:rPr>
          <w:spacing w:val="-3"/>
          <w:kern w:val="0"/>
          <w14:ligatures w14:val="none"/>
        </w:rPr>
        <w:t xml:space="preserve">Società </w:t>
      </w:r>
      <w:r w:rsidRPr="00B93AF6">
        <w:rPr>
          <w:kern w:val="0"/>
          <w14:ligatures w14:val="none"/>
        </w:rPr>
        <w:t>e ai Vs. Partner titolari dei portafogli in cessione. In particolare, ci impegniamo a non contattare i debitori prima del perfezionamento della cessione o a chiedere informazioni alle Società precedenti titolari del</w:t>
      </w:r>
      <w:r w:rsidRPr="00B93AF6">
        <w:rPr>
          <w:spacing w:val="-29"/>
          <w:kern w:val="0"/>
          <w14:ligatures w14:val="none"/>
        </w:rPr>
        <w:t xml:space="preserve"> </w:t>
      </w:r>
      <w:r w:rsidRPr="00B93AF6">
        <w:rPr>
          <w:kern w:val="0"/>
          <w14:ligatures w14:val="none"/>
        </w:rPr>
        <w:t>portafoglio.</w:t>
      </w:r>
    </w:p>
    <w:p w14:paraId="2493C6FC" w14:textId="1829B493" w:rsidR="00B93AF6" w:rsidRPr="00B93AF6" w:rsidRDefault="00B93AF6" w:rsidP="00A65D0C">
      <w:pPr>
        <w:widowControl w:val="0"/>
        <w:numPr>
          <w:ilvl w:val="0"/>
          <w:numId w:val="2"/>
        </w:numPr>
        <w:tabs>
          <w:tab w:val="left" w:pos="426"/>
        </w:tabs>
        <w:autoSpaceDE w:val="0"/>
        <w:autoSpaceDN w:val="0"/>
        <w:spacing w:before="121" w:after="0" w:line="240" w:lineRule="auto"/>
        <w:ind w:left="426" w:right="-285" w:hanging="426"/>
        <w:jc w:val="both"/>
        <w:rPr>
          <w:kern w:val="0"/>
          <w14:ligatures w14:val="none"/>
        </w:rPr>
      </w:pPr>
      <w:r w:rsidRPr="00B93AF6">
        <w:rPr>
          <w:kern w:val="0"/>
          <w14:ligatures w14:val="none"/>
        </w:rPr>
        <w:t xml:space="preserve">Ci impegniamo a non diffondere, divulgare o trasmettere al pubblico e a terzi </w:t>
      </w:r>
      <w:bookmarkStart w:id="1" w:name="_Hlk151477520"/>
      <w:r w:rsidR="00635C3B">
        <w:rPr>
          <w:kern w:val="0"/>
          <w14:ligatures w14:val="none"/>
        </w:rPr>
        <w:t xml:space="preserve">diversi dai Soggetti Collegati </w:t>
      </w:r>
      <w:bookmarkEnd w:id="1"/>
      <w:r w:rsidRPr="00B93AF6">
        <w:rPr>
          <w:kern w:val="0"/>
          <w14:ligatures w14:val="none"/>
        </w:rPr>
        <w:t>che non siano coinvolti nell’Operazione alcuna Informazione Riservata e a non rilasciare, senza il previo consenso scritto della Vostra Società, alcun comunicato o annuncio riguardo all’esame o ai contenuti delle Informazioni Riservate e/o all’Operazione stessa. Il divieto di diffusione, trasmissione, comunicazione, annuncio e/o divulgazione delle Informazioni Riservate riguarda, sotto il profilo dei destinatari, il pubblico e, più in generale, i terzi</w:t>
      </w:r>
      <w:r w:rsidR="00075FEB">
        <w:rPr>
          <w:kern w:val="0"/>
          <w14:ligatures w14:val="none"/>
        </w:rPr>
        <w:t xml:space="preserve"> </w:t>
      </w:r>
      <w:r w:rsidR="00075FEB" w:rsidRPr="00075FEB">
        <w:rPr>
          <w:kern w:val="0"/>
          <w14:ligatures w14:val="none"/>
        </w:rPr>
        <w:t xml:space="preserve">diversi dai Soggetti </w:t>
      </w:r>
      <w:r w:rsidR="00542FB9" w:rsidRPr="00075FEB">
        <w:rPr>
          <w:kern w:val="0"/>
          <w14:ligatures w14:val="none"/>
        </w:rPr>
        <w:t>Collegati</w:t>
      </w:r>
      <w:r w:rsidR="00542FB9">
        <w:rPr>
          <w:kern w:val="0"/>
          <w14:ligatures w14:val="none"/>
        </w:rPr>
        <w:t>.</w:t>
      </w:r>
    </w:p>
    <w:p w14:paraId="54456E3D" w14:textId="77777777" w:rsidR="00B93AF6" w:rsidRPr="00B93AF6" w:rsidRDefault="00B93AF6" w:rsidP="00A65D0C">
      <w:pPr>
        <w:widowControl w:val="0"/>
        <w:numPr>
          <w:ilvl w:val="0"/>
          <w:numId w:val="2"/>
        </w:numPr>
        <w:tabs>
          <w:tab w:val="left" w:pos="426"/>
        </w:tabs>
        <w:autoSpaceDE w:val="0"/>
        <w:autoSpaceDN w:val="0"/>
        <w:spacing w:before="120" w:after="0" w:line="240" w:lineRule="auto"/>
        <w:ind w:left="426" w:right="-285" w:hanging="426"/>
        <w:jc w:val="both"/>
        <w:rPr>
          <w:kern w:val="0"/>
          <w14:ligatures w14:val="none"/>
        </w:rPr>
      </w:pPr>
      <w:r w:rsidRPr="00B93AF6">
        <w:rPr>
          <w:kern w:val="0"/>
          <w14:ligatures w14:val="none"/>
        </w:rPr>
        <w:t>I predetti obblighi sono validi anche con riferimento alle Informazioni Riservate contenute in analisi, estrapolazioni, tabelle di sintesi, studi e/o deduzioni.</w:t>
      </w:r>
    </w:p>
    <w:p w14:paraId="728912AD" w14:textId="2C5F1711" w:rsidR="00137388" w:rsidRDefault="00B93AF6" w:rsidP="00137388">
      <w:pPr>
        <w:widowControl w:val="0"/>
        <w:numPr>
          <w:ilvl w:val="0"/>
          <w:numId w:val="2"/>
        </w:numPr>
        <w:tabs>
          <w:tab w:val="left" w:pos="426"/>
        </w:tabs>
        <w:autoSpaceDE w:val="0"/>
        <w:autoSpaceDN w:val="0"/>
        <w:spacing w:before="119" w:after="0" w:line="240" w:lineRule="auto"/>
        <w:ind w:left="426" w:right="-285" w:hanging="426"/>
        <w:jc w:val="both"/>
        <w:rPr>
          <w:kern w:val="0"/>
          <w14:ligatures w14:val="none"/>
        </w:rPr>
      </w:pPr>
      <w:r w:rsidRPr="00B93AF6">
        <w:rPr>
          <w:kern w:val="0"/>
          <w14:ligatures w14:val="none"/>
        </w:rPr>
        <w:t xml:space="preserve">I dati e le informazioni raccolte saranno trattati nel rispetto della vigente normativa </w:t>
      </w:r>
      <w:r w:rsidR="00542FB9" w:rsidRPr="00B93AF6">
        <w:rPr>
          <w:kern w:val="0"/>
          <w14:ligatures w14:val="none"/>
        </w:rPr>
        <w:t>in materia di</w:t>
      </w:r>
      <w:r w:rsidRPr="00B93AF6">
        <w:rPr>
          <w:kern w:val="0"/>
          <w14:ligatures w14:val="none"/>
        </w:rPr>
        <w:t xml:space="preserve"> Privacy così come previsto dal Regolamento (UE) 2016/679 del 27 aprile 2016 (Protezione dei Dati Personali) e </w:t>
      </w:r>
      <w:r w:rsidR="00653582" w:rsidRPr="00B93AF6">
        <w:rPr>
          <w:kern w:val="0"/>
          <w14:ligatures w14:val="none"/>
        </w:rPr>
        <w:t>dal D.</w:t>
      </w:r>
      <w:r w:rsidRPr="00B93AF6">
        <w:rPr>
          <w:kern w:val="0"/>
          <w14:ligatures w14:val="none"/>
        </w:rPr>
        <w:t xml:space="preserve">  Lgs.  196/</w:t>
      </w:r>
      <w:r w:rsidR="00542FB9" w:rsidRPr="00B93AF6">
        <w:rPr>
          <w:kern w:val="0"/>
          <w14:ligatures w14:val="none"/>
        </w:rPr>
        <w:t>2003 e</w:t>
      </w:r>
      <w:r w:rsidRPr="00B93AF6">
        <w:rPr>
          <w:kern w:val="0"/>
          <w14:ligatures w14:val="none"/>
        </w:rPr>
        <w:t xml:space="preserve">  D.  Lgs.  101/</w:t>
      </w:r>
      <w:r w:rsidR="00542FB9" w:rsidRPr="00B93AF6">
        <w:rPr>
          <w:kern w:val="0"/>
          <w14:ligatures w14:val="none"/>
        </w:rPr>
        <w:t>2018 e</w:t>
      </w:r>
      <w:r w:rsidRPr="00B93AF6">
        <w:rPr>
          <w:kern w:val="0"/>
          <w14:ligatures w14:val="none"/>
        </w:rPr>
        <w:t xml:space="preserve">  </w:t>
      </w:r>
      <w:proofErr w:type="spellStart"/>
      <w:r w:rsidRPr="00B93AF6">
        <w:rPr>
          <w:kern w:val="0"/>
          <w14:ligatures w14:val="none"/>
        </w:rPr>
        <w:t>s.m.i.</w:t>
      </w:r>
      <w:proofErr w:type="spellEnd"/>
      <w:r w:rsidRPr="00B93AF6">
        <w:rPr>
          <w:kern w:val="0"/>
          <w14:ligatures w14:val="none"/>
        </w:rPr>
        <w:t xml:space="preserve">  </w:t>
      </w:r>
      <w:bookmarkStart w:id="2" w:name="_Hlk99547088"/>
    </w:p>
    <w:bookmarkEnd w:id="2"/>
    <w:p w14:paraId="1CACA362" w14:textId="21EE298D" w:rsidR="009D06AB" w:rsidRPr="004934ED" w:rsidRDefault="00B93AF6" w:rsidP="004934ED">
      <w:pPr>
        <w:widowControl w:val="0"/>
        <w:numPr>
          <w:ilvl w:val="0"/>
          <w:numId w:val="2"/>
        </w:numPr>
        <w:tabs>
          <w:tab w:val="left" w:pos="426"/>
        </w:tabs>
        <w:autoSpaceDE w:val="0"/>
        <w:autoSpaceDN w:val="0"/>
        <w:spacing w:before="119" w:after="0" w:line="240" w:lineRule="auto"/>
        <w:ind w:left="426" w:right="-285" w:hanging="426"/>
        <w:jc w:val="both"/>
        <w:rPr>
          <w:kern w:val="0"/>
          <w14:ligatures w14:val="none"/>
        </w:rPr>
      </w:pPr>
      <w:r w:rsidRPr="0095562C">
        <w:rPr>
          <w:kern w:val="0"/>
          <w14:ligatures w14:val="none"/>
        </w:rPr>
        <w:t xml:space="preserve">Dichiariamo di essere a conoscenza che le Informazioni Riservate sono e rimarranno di proprietà della Vostra Società e/o dei Vs.  Partner.  </w:t>
      </w:r>
      <w:r w:rsidR="005D7586" w:rsidRPr="0095562C">
        <w:rPr>
          <w:kern w:val="0"/>
          <w14:ligatures w14:val="none"/>
        </w:rPr>
        <w:t>Ci impegniamo</w:t>
      </w:r>
      <w:r w:rsidRPr="0095562C">
        <w:rPr>
          <w:kern w:val="0"/>
          <w14:ligatures w14:val="none"/>
        </w:rPr>
        <w:t>, in caso di non perfezionamento della cessione</w:t>
      </w:r>
      <w:r w:rsidR="00F63926">
        <w:rPr>
          <w:kern w:val="0"/>
          <w14:ligatures w14:val="none"/>
        </w:rPr>
        <w:t xml:space="preserve"> </w:t>
      </w:r>
      <w:r w:rsidRPr="0095562C">
        <w:rPr>
          <w:kern w:val="0"/>
          <w14:ligatures w14:val="none"/>
        </w:rPr>
        <w:t>a restituire o distruggere immediatamente tutti i documenti contenenti le Informazioni Riservate e tutte le relative copie o estratti, non mantenendo in nessun caso copia di tale documentazione nei ns. archivi cartacei o</w:t>
      </w:r>
      <w:r w:rsidRPr="0095562C">
        <w:rPr>
          <w:spacing w:val="8"/>
          <w:kern w:val="0"/>
          <w14:ligatures w14:val="none"/>
        </w:rPr>
        <w:t xml:space="preserve"> </w:t>
      </w:r>
      <w:r w:rsidRPr="0095562C">
        <w:rPr>
          <w:kern w:val="0"/>
          <w14:ligatures w14:val="none"/>
        </w:rPr>
        <w:t>informatici</w:t>
      </w:r>
      <w:r w:rsidR="00F63926">
        <w:rPr>
          <w:kern w:val="0"/>
          <w14:ligatures w14:val="none"/>
        </w:rPr>
        <w:t>.</w:t>
      </w:r>
      <w:r w:rsidR="00075FEB">
        <w:rPr>
          <w:kern w:val="0"/>
          <w14:ligatures w14:val="none"/>
        </w:rPr>
        <w:t xml:space="preserve"> </w:t>
      </w:r>
      <w:bookmarkStart w:id="3" w:name="_Hlk151478227"/>
      <w:r w:rsidR="00075FEB">
        <w:rPr>
          <w:kern w:val="0"/>
          <w14:ligatures w14:val="none"/>
        </w:rPr>
        <w:t xml:space="preserve">Il presente impegno di riservatezza </w:t>
      </w:r>
      <w:bookmarkEnd w:id="3"/>
      <w:r w:rsidR="00075FEB">
        <w:rPr>
          <w:kern w:val="0"/>
          <w14:ligatures w14:val="none"/>
        </w:rPr>
        <w:t>ha una durata di 12 mesi</w:t>
      </w:r>
      <w:r w:rsidR="009D06AB">
        <w:rPr>
          <w:kern w:val="0"/>
          <w14:ligatures w14:val="none"/>
        </w:rPr>
        <w:t xml:space="preserve"> decorrenti dalla ricezione da parte della Vostra Società della presente lettera</w:t>
      </w:r>
      <w:r w:rsidR="00075FEB">
        <w:rPr>
          <w:kern w:val="0"/>
          <w14:ligatures w14:val="none"/>
        </w:rPr>
        <w:t>.</w:t>
      </w:r>
    </w:p>
    <w:p w14:paraId="7C0C63FB" w14:textId="326F0873" w:rsidR="004934ED" w:rsidRPr="002D3D5A" w:rsidRDefault="009D06AB" w:rsidP="002D3D5A">
      <w:pPr>
        <w:widowControl w:val="0"/>
        <w:numPr>
          <w:ilvl w:val="0"/>
          <w:numId w:val="2"/>
        </w:numPr>
        <w:tabs>
          <w:tab w:val="left" w:pos="426"/>
        </w:tabs>
        <w:autoSpaceDE w:val="0"/>
        <w:autoSpaceDN w:val="0"/>
        <w:spacing w:before="119" w:after="0" w:line="240" w:lineRule="auto"/>
        <w:ind w:left="426" w:right="-285" w:hanging="426"/>
        <w:jc w:val="both"/>
        <w:rPr>
          <w:kern w:val="0"/>
          <w14:ligatures w14:val="none"/>
        </w:rPr>
      </w:pPr>
      <w:r w:rsidRPr="009D06AB">
        <w:rPr>
          <w:kern w:val="0"/>
          <w14:ligatures w14:val="none"/>
        </w:rPr>
        <w:t>Il presente impegno di riservatezza, che si avrà per concluso con la Vostra ricezione della presente</w:t>
      </w:r>
      <w:r>
        <w:rPr>
          <w:kern w:val="0"/>
          <w14:ligatures w14:val="none"/>
        </w:rPr>
        <w:t xml:space="preserve"> lettera</w:t>
      </w:r>
      <w:r w:rsidRPr="009D06AB">
        <w:rPr>
          <w:kern w:val="0"/>
          <w14:ligatures w14:val="none"/>
        </w:rPr>
        <w:t>, è soggetto alla legge italiana.</w:t>
      </w:r>
      <w:r>
        <w:rPr>
          <w:kern w:val="0"/>
          <w14:ligatures w14:val="none"/>
        </w:rPr>
        <w:t xml:space="preserve"> </w:t>
      </w:r>
      <w:r w:rsidRPr="009D06AB">
        <w:rPr>
          <w:kern w:val="0"/>
          <w14:ligatures w14:val="none"/>
        </w:rPr>
        <w:t xml:space="preserve">Ogni eventuale controversia che dovesse insorgere tra le parti circa il contenuto, l’interpretazione e/o l’applicazione dell’obbligo di confidenzialità qui disciplinato sarà di competenza esclusiva del Tribunale di </w:t>
      </w:r>
      <w:r w:rsidR="002D3D5A">
        <w:rPr>
          <w:kern w:val="0"/>
          <w14:ligatures w14:val="none"/>
        </w:rPr>
        <w:t>Roma</w:t>
      </w:r>
      <w:r w:rsidRPr="009D06AB">
        <w:rPr>
          <w:kern w:val="0"/>
          <w14:ligatures w14:val="none"/>
        </w:rPr>
        <w:t>.</w:t>
      </w:r>
    </w:p>
    <w:p w14:paraId="02C0817B" w14:textId="705FB670" w:rsidR="009D06AB" w:rsidRPr="009D06AB" w:rsidRDefault="009D06AB" w:rsidP="009D06AB">
      <w:pPr>
        <w:widowControl w:val="0"/>
        <w:numPr>
          <w:ilvl w:val="0"/>
          <w:numId w:val="2"/>
        </w:numPr>
        <w:tabs>
          <w:tab w:val="left" w:pos="426"/>
        </w:tabs>
        <w:autoSpaceDE w:val="0"/>
        <w:autoSpaceDN w:val="0"/>
        <w:spacing w:before="119" w:after="0" w:line="240" w:lineRule="auto"/>
        <w:ind w:left="426" w:right="-285" w:hanging="426"/>
        <w:jc w:val="both"/>
        <w:rPr>
          <w:kern w:val="0"/>
          <w14:ligatures w14:val="none"/>
        </w:rPr>
      </w:pPr>
      <w:r w:rsidRPr="009D06AB">
        <w:rPr>
          <w:kern w:val="0"/>
          <w14:ligatures w14:val="none"/>
        </w:rPr>
        <w:t xml:space="preserve">Il presente impegno di confidenzialità s’intende per noi vincolante e irrevocabile dal momento della ricezione da parte </w:t>
      </w:r>
      <w:r>
        <w:rPr>
          <w:kern w:val="0"/>
          <w14:ligatures w14:val="none"/>
        </w:rPr>
        <w:t xml:space="preserve">della </w:t>
      </w:r>
      <w:r w:rsidRPr="009D06AB">
        <w:rPr>
          <w:kern w:val="0"/>
          <w14:ligatures w14:val="none"/>
        </w:rPr>
        <w:t>Vostra</w:t>
      </w:r>
      <w:r>
        <w:rPr>
          <w:kern w:val="0"/>
          <w14:ligatures w14:val="none"/>
        </w:rPr>
        <w:t xml:space="preserve"> Società</w:t>
      </w:r>
      <w:r w:rsidRPr="009D06AB">
        <w:rPr>
          <w:kern w:val="0"/>
          <w14:ligatures w14:val="none"/>
        </w:rPr>
        <w:t>, salva nostra rinuncia all’operazione prima della trasmissione da parte vostra delle Informazioni Confidenziali</w:t>
      </w:r>
    </w:p>
    <w:p w14:paraId="0810BA26" w14:textId="257CA851" w:rsidR="00F63926" w:rsidRDefault="001F613D" w:rsidP="001F613D">
      <w:pPr>
        <w:widowControl w:val="0"/>
        <w:tabs>
          <w:tab w:val="left" w:pos="426"/>
        </w:tabs>
        <w:autoSpaceDE w:val="0"/>
        <w:autoSpaceDN w:val="0"/>
        <w:spacing w:before="119" w:after="0" w:line="240" w:lineRule="auto"/>
        <w:ind w:right="-285"/>
        <w:jc w:val="both"/>
        <w:rPr>
          <w:kern w:val="0"/>
          <w14:ligatures w14:val="none"/>
        </w:rPr>
      </w:pPr>
      <w:r>
        <w:rPr>
          <w:kern w:val="0"/>
          <w14:ligatures w14:val="none"/>
        </w:rPr>
        <w:t>__________, _________</w:t>
      </w:r>
    </w:p>
    <w:p w14:paraId="775BD67A" w14:textId="77777777" w:rsidR="001F613D" w:rsidRDefault="001F613D" w:rsidP="001F613D">
      <w:pPr>
        <w:widowControl w:val="0"/>
        <w:tabs>
          <w:tab w:val="left" w:pos="426"/>
        </w:tabs>
        <w:autoSpaceDE w:val="0"/>
        <w:autoSpaceDN w:val="0"/>
        <w:spacing w:before="119" w:after="0" w:line="240" w:lineRule="auto"/>
        <w:ind w:right="-285"/>
        <w:jc w:val="both"/>
        <w:rPr>
          <w:kern w:val="0"/>
          <w14:ligatures w14:val="none"/>
        </w:rPr>
      </w:pPr>
    </w:p>
    <w:p w14:paraId="1410E919" w14:textId="30E967FF" w:rsidR="001F613D" w:rsidRDefault="001F613D" w:rsidP="001F613D">
      <w:pPr>
        <w:widowControl w:val="0"/>
        <w:tabs>
          <w:tab w:val="left" w:pos="426"/>
        </w:tabs>
        <w:autoSpaceDE w:val="0"/>
        <w:autoSpaceDN w:val="0"/>
        <w:spacing w:before="119" w:after="0" w:line="240" w:lineRule="auto"/>
        <w:ind w:right="-285"/>
        <w:jc w:val="both"/>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Il Legale Rappresentante</w:t>
      </w:r>
    </w:p>
    <w:p w14:paraId="674F7139" w14:textId="05C741D0" w:rsidR="004C53EC" w:rsidRDefault="004C53EC" w:rsidP="001F613D">
      <w:pPr>
        <w:widowControl w:val="0"/>
        <w:tabs>
          <w:tab w:val="left" w:pos="426"/>
        </w:tabs>
        <w:autoSpaceDE w:val="0"/>
        <w:autoSpaceDN w:val="0"/>
        <w:spacing w:before="119" w:after="0" w:line="240" w:lineRule="auto"/>
        <w:ind w:right="-285"/>
        <w:jc w:val="both"/>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________________________________</w:t>
      </w:r>
    </w:p>
    <w:p w14:paraId="7E126425" w14:textId="77777777" w:rsidR="00D27827" w:rsidRDefault="00D27827" w:rsidP="001F613D">
      <w:pPr>
        <w:widowControl w:val="0"/>
        <w:tabs>
          <w:tab w:val="left" w:pos="426"/>
        </w:tabs>
        <w:autoSpaceDE w:val="0"/>
        <w:autoSpaceDN w:val="0"/>
        <w:spacing w:before="119" w:after="0" w:line="240" w:lineRule="auto"/>
        <w:ind w:right="-285"/>
        <w:jc w:val="both"/>
        <w:rPr>
          <w:kern w:val="0"/>
          <w14:ligatures w14:val="none"/>
        </w:rPr>
      </w:pPr>
    </w:p>
    <w:p w14:paraId="4C628802" w14:textId="77777777" w:rsidR="00D27827" w:rsidRDefault="00D27827" w:rsidP="001F613D">
      <w:pPr>
        <w:widowControl w:val="0"/>
        <w:tabs>
          <w:tab w:val="left" w:pos="426"/>
        </w:tabs>
        <w:autoSpaceDE w:val="0"/>
        <w:autoSpaceDN w:val="0"/>
        <w:spacing w:before="119" w:after="0" w:line="240" w:lineRule="auto"/>
        <w:ind w:right="-285"/>
        <w:jc w:val="both"/>
        <w:rPr>
          <w:kern w:val="0"/>
          <w14:ligatures w14:val="none"/>
        </w:rPr>
      </w:pPr>
    </w:p>
    <w:p w14:paraId="1104B15A" w14:textId="77777777" w:rsidR="00D27827" w:rsidRDefault="00D27827" w:rsidP="001F613D">
      <w:pPr>
        <w:widowControl w:val="0"/>
        <w:tabs>
          <w:tab w:val="left" w:pos="426"/>
        </w:tabs>
        <w:autoSpaceDE w:val="0"/>
        <w:autoSpaceDN w:val="0"/>
        <w:spacing w:before="119" w:after="0" w:line="240" w:lineRule="auto"/>
        <w:ind w:right="-285"/>
        <w:jc w:val="both"/>
        <w:rPr>
          <w:kern w:val="0"/>
          <w14:ligatures w14:val="none"/>
        </w:rPr>
      </w:pPr>
    </w:p>
    <w:p w14:paraId="6355E070" w14:textId="77777777" w:rsidR="003271F2" w:rsidRDefault="003271F2" w:rsidP="004934ED">
      <w:pPr>
        <w:spacing w:before="52"/>
        <w:ind w:right="921"/>
        <w:jc w:val="center"/>
        <w:rPr>
          <w:b/>
        </w:rPr>
      </w:pPr>
      <w:r>
        <w:rPr>
          <w:b/>
        </w:rPr>
        <w:t xml:space="preserve">                </w:t>
      </w:r>
    </w:p>
    <w:p w14:paraId="6241A9BE" w14:textId="77777777" w:rsidR="003271F2" w:rsidRDefault="003271F2" w:rsidP="004934ED">
      <w:pPr>
        <w:spacing w:before="52"/>
        <w:ind w:right="921"/>
        <w:jc w:val="center"/>
        <w:rPr>
          <w:b/>
        </w:rPr>
      </w:pPr>
    </w:p>
    <w:p w14:paraId="5707AD66" w14:textId="77777777" w:rsidR="003271F2" w:rsidRDefault="003271F2" w:rsidP="004934ED">
      <w:pPr>
        <w:spacing w:before="52"/>
        <w:ind w:right="921"/>
        <w:jc w:val="center"/>
        <w:rPr>
          <w:b/>
        </w:rPr>
      </w:pPr>
    </w:p>
    <w:p w14:paraId="1DFE3050" w14:textId="77777777" w:rsidR="003271F2" w:rsidRDefault="003271F2" w:rsidP="004934ED">
      <w:pPr>
        <w:spacing w:before="52"/>
        <w:ind w:right="921"/>
        <w:jc w:val="center"/>
        <w:rPr>
          <w:b/>
        </w:rPr>
      </w:pPr>
    </w:p>
    <w:p w14:paraId="27FFE8F9" w14:textId="77777777" w:rsidR="003271F2" w:rsidRDefault="003271F2" w:rsidP="004934ED">
      <w:pPr>
        <w:spacing w:before="52"/>
        <w:ind w:right="921"/>
        <w:jc w:val="center"/>
        <w:rPr>
          <w:b/>
        </w:rPr>
      </w:pPr>
    </w:p>
    <w:p w14:paraId="2CF0AE3F" w14:textId="3B90404F" w:rsidR="00451E8C" w:rsidRPr="00F05CC2" w:rsidRDefault="00451E8C" w:rsidP="003271F2">
      <w:pPr>
        <w:spacing w:before="52"/>
        <w:ind w:right="-1"/>
        <w:jc w:val="center"/>
        <w:rPr>
          <w:b/>
        </w:rPr>
      </w:pPr>
      <w:r w:rsidRPr="00F05CC2">
        <w:rPr>
          <w:b/>
        </w:rPr>
        <w:lastRenderedPageBreak/>
        <w:t>INFORMATIVA SUL TRATTAMENTO DEI DATI PERSONALI</w:t>
      </w:r>
    </w:p>
    <w:p w14:paraId="07B88A47" w14:textId="02A98AEC" w:rsidR="00451E8C" w:rsidRPr="00F05CC2" w:rsidRDefault="00451E8C" w:rsidP="00494268">
      <w:pPr>
        <w:ind w:left="902" w:right="920"/>
        <w:jc w:val="center"/>
        <w:rPr>
          <w:b/>
        </w:rPr>
      </w:pPr>
      <w:r w:rsidRPr="00F05CC2">
        <w:rPr>
          <w:b/>
        </w:rPr>
        <w:t>ai sensi dell’Art. 13 del Regolamento (UE) 2016/679</w:t>
      </w:r>
    </w:p>
    <w:p w14:paraId="2F55E5D0" w14:textId="77777777" w:rsidR="00451E8C" w:rsidRPr="00137388" w:rsidRDefault="00451E8C" w:rsidP="00451E8C">
      <w:pPr>
        <w:pStyle w:val="Corpotesto"/>
        <w:spacing w:before="11"/>
        <w:rPr>
          <w:b/>
          <w:lang w:val="it-IT"/>
        </w:rPr>
      </w:pPr>
    </w:p>
    <w:p w14:paraId="0D5E3AD3" w14:textId="77777777" w:rsidR="00451E8C" w:rsidRPr="00F05CC2" w:rsidRDefault="00451E8C" w:rsidP="00451E8C">
      <w:pPr>
        <w:pStyle w:val="Paragrafoelenco"/>
        <w:widowControl w:val="0"/>
        <w:numPr>
          <w:ilvl w:val="0"/>
          <w:numId w:val="5"/>
        </w:numPr>
        <w:tabs>
          <w:tab w:val="left" w:pos="753"/>
        </w:tabs>
        <w:autoSpaceDE w:val="0"/>
        <w:autoSpaceDN w:val="0"/>
        <w:spacing w:after="0" w:line="240" w:lineRule="auto"/>
        <w:ind w:hanging="361"/>
        <w:contextualSpacing w:val="0"/>
        <w:jc w:val="both"/>
        <w:rPr>
          <w:b/>
        </w:rPr>
      </w:pPr>
      <w:r w:rsidRPr="00F05CC2">
        <w:rPr>
          <w:b/>
        </w:rPr>
        <w:t>Titolare del Trattamento dei</w:t>
      </w:r>
      <w:r w:rsidRPr="00F05CC2">
        <w:rPr>
          <w:b/>
          <w:spacing w:val="-2"/>
        </w:rPr>
        <w:t xml:space="preserve"> </w:t>
      </w:r>
      <w:r w:rsidRPr="00F05CC2">
        <w:rPr>
          <w:b/>
        </w:rPr>
        <w:t>Dati</w:t>
      </w:r>
    </w:p>
    <w:p w14:paraId="670AB64B" w14:textId="58B89765" w:rsidR="00451E8C" w:rsidRPr="00F05CC2" w:rsidRDefault="00451E8C" w:rsidP="00494268">
      <w:pPr>
        <w:ind w:left="392" w:right="110"/>
        <w:jc w:val="both"/>
      </w:pPr>
      <w:r w:rsidRPr="00F05CC2">
        <w:t xml:space="preserve">Titolare del trattamento, ai sensi dell’art. 4 del GDPR, è </w:t>
      </w:r>
      <w:r w:rsidRPr="00F05CC2">
        <w:rPr>
          <w:b/>
        </w:rPr>
        <w:t xml:space="preserve">MYNPL.IT S.r.l. </w:t>
      </w:r>
      <w:r w:rsidRPr="00F05CC2">
        <w:t xml:space="preserve">- Via Legnano, 32 – 98121 Messina (ME) – Cod. Fisc./Partita IVA 15626391005, Tel. 06-59879539 – email: </w:t>
      </w:r>
      <w:hyperlink r:id="rId12">
        <w:r w:rsidRPr="00F05CC2">
          <w:rPr>
            <w:color w:val="0000FF"/>
            <w:u w:val="single" w:color="0000FF"/>
          </w:rPr>
          <w:t>direzione@mynpl.it</w:t>
        </w:r>
      </w:hyperlink>
      <w:r w:rsidRPr="00F05CC2">
        <w:t>.</w:t>
      </w:r>
    </w:p>
    <w:p w14:paraId="21003F94" w14:textId="77777777" w:rsidR="00451E8C" w:rsidRPr="00F05CC2" w:rsidRDefault="00451E8C" w:rsidP="00451E8C">
      <w:pPr>
        <w:pStyle w:val="Paragrafoelenco"/>
        <w:widowControl w:val="0"/>
        <w:numPr>
          <w:ilvl w:val="0"/>
          <w:numId w:val="5"/>
        </w:numPr>
        <w:tabs>
          <w:tab w:val="left" w:pos="753"/>
        </w:tabs>
        <w:autoSpaceDE w:val="0"/>
        <w:autoSpaceDN w:val="0"/>
        <w:spacing w:before="52" w:after="0" w:line="240" w:lineRule="auto"/>
        <w:ind w:hanging="361"/>
        <w:contextualSpacing w:val="0"/>
        <w:jc w:val="both"/>
        <w:rPr>
          <w:b/>
        </w:rPr>
      </w:pPr>
      <w:r w:rsidRPr="00F05CC2">
        <w:rPr>
          <w:b/>
        </w:rPr>
        <w:t xml:space="preserve">Responsabile della Protezione dei dati(RPD)/Data </w:t>
      </w:r>
      <w:proofErr w:type="spellStart"/>
      <w:r w:rsidRPr="00F05CC2">
        <w:rPr>
          <w:b/>
        </w:rPr>
        <w:t>Protection</w:t>
      </w:r>
      <w:proofErr w:type="spellEnd"/>
      <w:r w:rsidRPr="00F05CC2">
        <w:rPr>
          <w:b/>
        </w:rPr>
        <w:t xml:space="preserve"> </w:t>
      </w:r>
      <w:proofErr w:type="spellStart"/>
      <w:r w:rsidRPr="00F05CC2">
        <w:rPr>
          <w:b/>
        </w:rPr>
        <w:t>Officer</w:t>
      </w:r>
      <w:proofErr w:type="spellEnd"/>
      <w:r w:rsidRPr="00F05CC2">
        <w:rPr>
          <w:b/>
          <w:spacing w:val="-9"/>
        </w:rPr>
        <w:t xml:space="preserve"> </w:t>
      </w:r>
      <w:r w:rsidRPr="00F05CC2">
        <w:rPr>
          <w:b/>
        </w:rPr>
        <w:t>(DPO)</w:t>
      </w:r>
    </w:p>
    <w:p w14:paraId="3E1B61D7" w14:textId="5DE89193" w:rsidR="00451E8C" w:rsidRPr="00F05CC2" w:rsidRDefault="00451E8C" w:rsidP="00494268">
      <w:pPr>
        <w:ind w:left="392" w:right="110"/>
        <w:jc w:val="both"/>
      </w:pPr>
      <w:r w:rsidRPr="00F05CC2">
        <w:t xml:space="preserve">Il Responsabile della Protezione dei Dati (o DPO/Data </w:t>
      </w:r>
      <w:proofErr w:type="spellStart"/>
      <w:r w:rsidRPr="00F05CC2">
        <w:t>Protection</w:t>
      </w:r>
      <w:proofErr w:type="spellEnd"/>
      <w:r w:rsidRPr="00F05CC2">
        <w:t xml:space="preserve"> </w:t>
      </w:r>
      <w:proofErr w:type="spellStart"/>
      <w:r w:rsidRPr="00F05CC2">
        <w:t>Officer</w:t>
      </w:r>
      <w:proofErr w:type="spellEnd"/>
      <w:r w:rsidRPr="00F05CC2">
        <w:t xml:space="preserve">) può essere contattato utilizzando il seguente recapito: </w:t>
      </w:r>
      <w:hyperlink r:id="rId13">
        <w:r w:rsidRPr="00F05CC2">
          <w:rPr>
            <w:color w:val="0000FF"/>
            <w:u w:val="single" w:color="0000FF"/>
          </w:rPr>
          <w:t>privacy@mynpl.it</w:t>
        </w:r>
      </w:hyperlink>
      <w:r w:rsidRPr="00F05CC2">
        <w:t>.</w:t>
      </w:r>
    </w:p>
    <w:p w14:paraId="3B85516B" w14:textId="77777777" w:rsidR="00451E8C" w:rsidRPr="00F05CC2" w:rsidRDefault="00451E8C" w:rsidP="00451E8C">
      <w:pPr>
        <w:pStyle w:val="Paragrafoelenco"/>
        <w:widowControl w:val="0"/>
        <w:numPr>
          <w:ilvl w:val="0"/>
          <w:numId w:val="5"/>
        </w:numPr>
        <w:tabs>
          <w:tab w:val="left" w:pos="753"/>
        </w:tabs>
        <w:autoSpaceDE w:val="0"/>
        <w:autoSpaceDN w:val="0"/>
        <w:spacing w:before="52" w:after="0" w:line="240" w:lineRule="auto"/>
        <w:ind w:hanging="361"/>
        <w:contextualSpacing w:val="0"/>
        <w:jc w:val="both"/>
        <w:rPr>
          <w:b/>
        </w:rPr>
      </w:pPr>
      <w:r w:rsidRPr="00F05CC2">
        <w:rPr>
          <w:b/>
        </w:rPr>
        <w:t>Categorie di</w:t>
      </w:r>
      <w:r w:rsidRPr="00F05CC2">
        <w:rPr>
          <w:b/>
          <w:spacing w:val="-2"/>
        </w:rPr>
        <w:t xml:space="preserve"> </w:t>
      </w:r>
      <w:r w:rsidRPr="00F05CC2">
        <w:rPr>
          <w:b/>
        </w:rPr>
        <w:t>Dati</w:t>
      </w:r>
    </w:p>
    <w:p w14:paraId="5469D946" w14:textId="0DE59B20" w:rsidR="00451E8C" w:rsidRPr="00F05CC2" w:rsidRDefault="00451E8C" w:rsidP="00494268">
      <w:pPr>
        <w:ind w:left="392" w:right="110"/>
        <w:jc w:val="both"/>
      </w:pPr>
      <w:r w:rsidRPr="00F05CC2">
        <w:t xml:space="preserve">Il Titolare tratterà i dati personali che saranno inseriti nel modulo di richiesta scaricabile dal sito istituzionale del Titolare: </w:t>
      </w:r>
      <w:hyperlink r:id="rId14">
        <w:r w:rsidRPr="00F05CC2">
          <w:rPr>
            <w:color w:val="0000FF"/>
            <w:u w:val="single" w:color="0000FF"/>
          </w:rPr>
          <w:t>www.mynpl.it</w:t>
        </w:r>
      </w:hyperlink>
      <w:r w:rsidRPr="00F05CC2">
        <w:t>.</w:t>
      </w:r>
    </w:p>
    <w:p w14:paraId="7BC12D04" w14:textId="77777777" w:rsidR="00451E8C" w:rsidRPr="00F05CC2" w:rsidRDefault="00451E8C" w:rsidP="00451E8C">
      <w:pPr>
        <w:pStyle w:val="Paragrafoelenco"/>
        <w:widowControl w:val="0"/>
        <w:numPr>
          <w:ilvl w:val="0"/>
          <w:numId w:val="5"/>
        </w:numPr>
        <w:tabs>
          <w:tab w:val="left" w:pos="753"/>
        </w:tabs>
        <w:autoSpaceDE w:val="0"/>
        <w:autoSpaceDN w:val="0"/>
        <w:spacing w:before="51" w:after="0" w:line="240" w:lineRule="auto"/>
        <w:ind w:hanging="361"/>
        <w:contextualSpacing w:val="0"/>
        <w:jc w:val="both"/>
        <w:rPr>
          <w:b/>
        </w:rPr>
      </w:pPr>
      <w:r w:rsidRPr="00F05CC2">
        <w:rPr>
          <w:b/>
        </w:rPr>
        <w:t>Finalità del Trattamento dei</w:t>
      </w:r>
      <w:r w:rsidRPr="00F05CC2">
        <w:rPr>
          <w:b/>
          <w:spacing w:val="-1"/>
        </w:rPr>
        <w:t xml:space="preserve"> </w:t>
      </w:r>
      <w:r w:rsidRPr="00F05CC2">
        <w:rPr>
          <w:b/>
        </w:rPr>
        <w:t>Dati</w:t>
      </w:r>
    </w:p>
    <w:p w14:paraId="3CE8E372" w14:textId="77777777" w:rsidR="00451E8C" w:rsidRPr="00F05CC2" w:rsidRDefault="00451E8C" w:rsidP="00451E8C">
      <w:pPr>
        <w:ind w:left="392"/>
        <w:jc w:val="both"/>
      </w:pPr>
      <w:r w:rsidRPr="00F05CC2">
        <w:t>I dati vengono raccolti con la finalità di:</w:t>
      </w:r>
    </w:p>
    <w:p w14:paraId="4D6A62F5" w14:textId="77777777" w:rsidR="00451E8C" w:rsidRPr="00F05CC2" w:rsidRDefault="00451E8C" w:rsidP="00451E8C">
      <w:pPr>
        <w:pStyle w:val="Paragrafoelenco"/>
        <w:widowControl w:val="0"/>
        <w:numPr>
          <w:ilvl w:val="0"/>
          <w:numId w:val="4"/>
        </w:numPr>
        <w:tabs>
          <w:tab w:val="left" w:pos="753"/>
        </w:tabs>
        <w:autoSpaceDE w:val="0"/>
        <w:autoSpaceDN w:val="0"/>
        <w:spacing w:after="0" w:line="240" w:lineRule="auto"/>
        <w:ind w:right="110"/>
        <w:contextualSpacing w:val="0"/>
        <w:jc w:val="both"/>
      </w:pPr>
      <w:r w:rsidRPr="00F05CC2">
        <w:t>consentire al Titolare di fornire ed erogare i servizi richiesti o riscontro con la presente funzionalità, di svolgere indagini di mercato e di rilevazione del grado di soddisfazione sulla qualità dei servizi resi e sull'attività svolta (ad es. segnalazioni, richieste di informazioni o assistenza, ringraziamenti, organizzazione appuntamenti o contatti), realizzate anche con la collaborazione di terzi;</w:t>
      </w:r>
    </w:p>
    <w:p w14:paraId="056322FB" w14:textId="77777777" w:rsidR="00451E8C" w:rsidRPr="00F05CC2" w:rsidRDefault="00451E8C" w:rsidP="00ED5208">
      <w:pPr>
        <w:pStyle w:val="Paragrafoelenco"/>
        <w:widowControl w:val="0"/>
        <w:numPr>
          <w:ilvl w:val="0"/>
          <w:numId w:val="4"/>
        </w:numPr>
        <w:tabs>
          <w:tab w:val="left" w:pos="753"/>
          <w:tab w:val="left" w:pos="9625"/>
        </w:tabs>
        <w:autoSpaceDE w:val="0"/>
        <w:autoSpaceDN w:val="0"/>
        <w:spacing w:before="2" w:after="0" w:line="240" w:lineRule="auto"/>
        <w:ind w:right="140"/>
        <w:contextualSpacing w:val="0"/>
        <w:jc w:val="both"/>
      </w:pPr>
      <w:r w:rsidRPr="00F05CC2">
        <w:t>consentire al Titolare di fornire ed erogare i servizi richiesti, di cui al punto precedente, ed erogati da altre</w:t>
      </w:r>
      <w:r w:rsidRPr="00F05CC2">
        <w:rPr>
          <w:spacing w:val="-4"/>
        </w:rPr>
        <w:t xml:space="preserve"> </w:t>
      </w:r>
      <w:r w:rsidRPr="00F05CC2">
        <w:t>società;</w:t>
      </w:r>
    </w:p>
    <w:p w14:paraId="47419FB8" w14:textId="77777777" w:rsidR="00451E8C" w:rsidRPr="00F05CC2" w:rsidRDefault="00451E8C" w:rsidP="00451E8C">
      <w:pPr>
        <w:pStyle w:val="Paragrafoelenco"/>
        <w:widowControl w:val="0"/>
        <w:numPr>
          <w:ilvl w:val="0"/>
          <w:numId w:val="4"/>
        </w:numPr>
        <w:tabs>
          <w:tab w:val="left" w:pos="753"/>
        </w:tabs>
        <w:autoSpaceDE w:val="0"/>
        <w:autoSpaceDN w:val="0"/>
        <w:spacing w:after="0" w:line="293" w:lineRule="exact"/>
        <w:ind w:hanging="361"/>
        <w:contextualSpacing w:val="0"/>
        <w:jc w:val="both"/>
      </w:pPr>
      <w:r w:rsidRPr="00F05CC2">
        <w:t>adempiere in generale agli obblighi di legge.</w:t>
      </w:r>
    </w:p>
    <w:p w14:paraId="3B9939F3" w14:textId="77777777" w:rsidR="00451E8C" w:rsidRPr="00137388" w:rsidRDefault="00451E8C" w:rsidP="00451E8C">
      <w:pPr>
        <w:pStyle w:val="Corpotesto"/>
        <w:spacing w:before="11"/>
        <w:jc w:val="both"/>
        <w:rPr>
          <w:lang w:val="it-IT"/>
        </w:rPr>
      </w:pPr>
    </w:p>
    <w:p w14:paraId="0050EC88" w14:textId="77777777" w:rsidR="00451E8C" w:rsidRPr="00F05CC2" w:rsidRDefault="00451E8C" w:rsidP="00451E8C">
      <w:pPr>
        <w:pStyle w:val="Paragrafoelenco"/>
        <w:widowControl w:val="0"/>
        <w:numPr>
          <w:ilvl w:val="0"/>
          <w:numId w:val="5"/>
        </w:numPr>
        <w:tabs>
          <w:tab w:val="left" w:pos="753"/>
        </w:tabs>
        <w:autoSpaceDE w:val="0"/>
        <w:autoSpaceDN w:val="0"/>
        <w:spacing w:before="1" w:after="0" w:line="240" w:lineRule="auto"/>
        <w:ind w:hanging="361"/>
        <w:contextualSpacing w:val="0"/>
        <w:jc w:val="both"/>
        <w:rPr>
          <w:b/>
        </w:rPr>
      </w:pPr>
      <w:r w:rsidRPr="00F05CC2">
        <w:rPr>
          <w:b/>
        </w:rPr>
        <w:t>Base Giuridica del</w:t>
      </w:r>
      <w:r w:rsidRPr="00F05CC2">
        <w:rPr>
          <w:b/>
          <w:spacing w:val="-2"/>
        </w:rPr>
        <w:t xml:space="preserve"> </w:t>
      </w:r>
      <w:r w:rsidRPr="00F05CC2">
        <w:rPr>
          <w:b/>
        </w:rPr>
        <w:t>Trattamento</w:t>
      </w:r>
    </w:p>
    <w:p w14:paraId="3B8EDB4C" w14:textId="77777777" w:rsidR="00451E8C" w:rsidRPr="00F05CC2" w:rsidRDefault="00451E8C" w:rsidP="00ED5208">
      <w:pPr>
        <w:ind w:left="392" w:right="140"/>
        <w:jc w:val="both"/>
      </w:pPr>
      <w:r w:rsidRPr="00F05CC2">
        <w:t>Le basi giuridiche e facoltative utilizzate per trattare i suoi Dati, secondo le finalità indicate nel precedente paragrafo, sono le seguenti:</w:t>
      </w:r>
    </w:p>
    <w:p w14:paraId="727FCDCC" w14:textId="77777777" w:rsidR="00451E8C" w:rsidRPr="00F05CC2" w:rsidRDefault="00451E8C" w:rsidP="00ED5208">
      <w:pPr>
        <w:pStyle w:val="Paragrafoelenco"/>
        <w:widowControl w:val="0"/>
        <w:numPr>
          <w:ilvl w:val="0"/>
          <w:numId w:val="3"/>
        </w:numPr>
        <w:tabs>
          <w:tab w:val="left" w:pos="753"/>
        </w:tabs>
        <w:autoSpaceDE w:val="0"/>
        <w:autoSpaceDN w:val="0"/>
        <w:spacing w:after="0" w:line="240" w:lineRule="auto"/>
        <w:ind w:right="140"/>
        <w:contextualSpacing w:val="0"/>
        <w:jc w:val="both"/>
      </w:pPr>
      <w:r w:rsidRPr="00F05CC2">
        <w:t>Riscontro: il trattamento per questa finalità si basa sulla necessità di poterle fornire un riscontro, per adempimento di obblighi contrattuali o misure</w:t>
      </w:r>
      <w:r w:rsidRPr="00F05CC2">
        <w:rPr>
          <w:spacing w:val="-9"/>
        </w:rPr>
        <w:t xml:space="preserve"> </w:t>
      </w:r>
      <w:r w:rsidRPr="00F05CC2">
        <w:t>precontrattuali;</w:t>
      </w:r>
    </w:p>
    <w:p w14:paraId="2C06F582" w14:textId="77777777" w:rsidR="00451E8C" w:rsidRPr="00F05CC2" w:rsidRDefault="00451E8C" w:rsidP="00ED5208">
      <w:pPr>
        <w:pStyle w:val="Paragrafoelenco"/>
        <w:widowControl w:val="0"/>
        <w:numPr>
          <w:ilvl w:val="0"/>
          <w:numId w:val="3"/>
        </w:numPr>
        <w:tabs>
          <w:tab w:val="left" w:pos="753"/>
        </w:tabs>
        <w:autoSpaceDE w:val="0"/>
        <w:autoSpaceDN w:val="0"/>
        <w:spacing w:after="0" w:line="240" w:lineRule="auto"/>
        <w:ind w:right="140"/>
        <w:contextualSpacing w:val="0"/>
        <w:jc w:val="both"/>
      </w:pPr>
      <w:r w:rsidRPr="00F05CC2">
        <w:t>Marketing: il trattamento per questa finalità è basato sul suo consenso. Non è obbligatorio prestare il suo consenso per questa finalità, qualora prestato è libero di revocarlo in qualsiasi momento senza alcuna</w:t>
      </w:r>
      <w:r w:rsidRPr="00F05CC2">
        <w:rPr>
          <w:spacing w:val="2"/>
        </w:rPr>
        <w:t xml:space="preserve"> </w:t>
      </w:r>
      <w:r w:rsidRPr="00F05CC2">
        <w:t>conseguenza;</w:t>
      </w:r>
    </w:p>
    <w:p w14:paraId="2205535F" w14:textId="77777777" w:rsidR="00451E8C" w:rsidRPr="00F05CC2" w:rsidRDefault="00451E8C" w:rsidP="00ED5208">
      <w:pPr>
        <w:pStyle w:val="Paragrafoelenco"/>
        <w:widowControl w:val="0"/>
        <w:numPr>
          <w:ilvl w:val="0"/>
          <w:numId w:val="3"/>
        </w:numPr>
        <w:tabs>
          <w:tab w:val="left" w:pos="753"/>
        </w:tabs>
        <w:autoSpaceDE w:val="0"/>
        <w:autoSpaceDN w:val="0"/>
        <w:spacing w:before="1" w:after="0" w:line="240" w:lineRule="auto"/>
        <w:ind w:right="140"/>
        <w:contextualSpacing w:val="0"/>
        <w:jc w:val="both"/>
      </w:pPr>
      <w:r w:rsidRPr="00F05CC2">
        <w:t>Compliance: il trattamento per questa finalità è la necessità del Titolare del Trattamento di assolvere eventuali obblighi di legge cui è</w:t>
      </w:r>
      <w:r w:rsidRPr="00F05CC2">
        <w:rPr>
          <w:spacing w:val="-4"/>
        </w:rPr>
        <w:t xml:space="preserve"> </w:t>
      </w:r>
      <w:r w:rsidRPr="00F05CC2">
        <w:t>soggetto.</w:t>
      </w:r>
    </w:p>
    <w:p w14:paraId="415C2081" w14:textId="77777777" w:rsidR="00451E8C" w:rsidRPr="00137388" w:rsidRDefault="00451E8C" w:rsidP="00451E8C">
      <w:pPr>
        <w:pStyle w:val="Corpotesto"/>
        <w:spacing w:before="11"/>
        <w:jc w:val="both"/>
        <w:rPr>
          <w:lang w:val="it-IT"/>
        </w:rPr>
      </w:pPr>
    </w:p>
    <w:p w14:paraId="0657C929" w14:textId="77777777" w:rsidR="00451E8C" w:rsidRPr="00F05CC2" w:rsidRDefault="00451E8C" w:rsidP="00451E8C">
      <w:pPr>
        <w:pStyle w:val="Paragrafoelenco"/>
        <w:widowControl w:val="0"/>
        <w:numPr>
          <w:ilvl w:val="0"/>
          <w:numId w:val="5"/>
        </w:numPr>
        <w:tabs>
          <w:tab w:val="left" w:pos="753"/>
        </w:tabs>
        <w:autoSpaceDE w:val="0"/>
        <w:autoSpaceDN w:val="0"/>
        <w:spacing w:after="0" w:line="240" w:lineRule="auto"/>
        <w:ind w:hanging="361"/>
        <w:contextualSpacing w:val="0"/>
        <w:jc w:val="both"/>
        <w:rPr>
          <w:b/>
        </w:rPr>
      </w:pPr>
      <w:r w:rsidRPr="00F05CC2">
        <w:rPr>
          <w:b/>
        </w:rPr>
        <w:t>Modalità di</w:t>
      </w:r>
      <w:r w:rsidRPr="00F05CC2">
        <w:rPr>
          <w:b/>
          <w:spacing w:val="-2"/>
        </w:rPr>
        <w:t xml:space="preserve"> </w:t>
      </w:r>
      <w:r w:rsidRPr="00F05CC2">
        <w:rPr>
          <w:b/>
        </w:rPr>
        <w:t>Trattamento</w:t>
      </w:r>
    </w:p>
    <w:p w14:paraId="6245136F" w14:textId="77777777" w:rsidR="00F44871" w:rsidRPr="00F05CC2" w:rsidRDefault="00451E8C" w:rsidP="00ED5208">
      <w:pPr>
        <w:spacing w:before="201"/>
        <w:ind w:left="392" w:right="140"/>
        <w:jc w:val="both"/>
      </w:pPr>
      <w:r w:rsidRPr="00F05CC2">
        <w:t xml:space="preserve">Il Titolare del trattamento raccoglie i Suoi dati personali direttamente e/o attraverso gli appositi </w:t>
      </w:r>
      <w:proofErr w:type="spellStart"/>
      <w:r w:rsidRPr="00F05CC2">
        <w:t>form</w:t>
      </w:r>
      <w:proofErr w:type="spellEnd"/>
      <w:r w:rsidRPr="00F05CC2">
        <w:t xml:space="preserve">/moduli presenti sul sito </w:t>
      </w:r>
      <w:hyperlink r:id="rId15">
        <w:r w:rsidRPr="00F05CC2">
          <w:rPr>
            <w:color w:val="0000FF"/>
            <w:u w:val="single" w:color="0000FF"/>
          </w:rPr>
          <w:t>www.mynpl.it</w:t>
        </w:r>
        <w:r w:rsidRPr="00F05CC2">
          <w:rPr>
            <w:color w:val="0000FF"/>
          </w:rPr>
          <w:t xml:space="preserve"> </w:t>
        </w:r>
      </w:hyperlink>
      <w:r w:rsidRPr="00F05CC2">
        <w:t>. Il trattamento dei Suoi dati personali è realizzato, sia su supporto cartaceo che elettronico. In ogni caso, trattiamo i Suoi dati personali nel rispetto dei principi di liceità e correttezza di cui all’art. 5 del Regolamento e operiamo sempre in modo tale da garantire</w:t>
      </w:r>
      <w:r w:rsidR="00F44871" w:rsidRPr="00F05CC2">
        <w:t xml:space="preserve"> la riservatezza e la sicurezza delle informazioni. Il Titolare adotta le opportune misure di sicurezza volte ad impedire l’accesso, la divulgazione, la modifica o la distruzione non autorizzate dei Dati Personali.</w:t>
      </w:r>
    </w:p>
    <w:p w14:paraId="0F078675" w14:textId="77777777" w:rsidR="00F44871" w:rsidRPr="00137388" w:rsidRDefault="00F44871" w:rsidP="00F44871">
      <w:pPr>
        <w:pStyle w:val="Corpotesto"/>
        <w:jc w:val="both"/>
        <w:rPr>
          <w:lang w:val="it-IT"/>
        </w:rPr>
      </w:pPr>
    </w:p>
    <w:p w14:paraId="2EBDF705" w14:textId="77777777" w:rsidR="00F44871" w:rsidRPr="00F05CC2" w:rsidRDefault="00F44871" w:rsidP="00F44871">
      <w:pPr>
        <w:pStyle w:val="Paragrafoelenco"/>
        <w:widowControl w:val="0"/>
        <w:numPr>
          <w:ilvl w:val="0"/>
          <w:numId w:val="5"/>
        </w:numPr>
        <w:tabs>
          <w:tab w:val="left" w:pos="753"/>
        </w:tabs>
        <w:autoSpaceDE w:val="0"/>
        <w:autoSpaceDN w:val="0"/>
        <w:spacing w:after="0" w:line="240" w:lineRule="auto"/>
        <w:ind w:hanging="361"/>
        <w:contextualSpacing w:val="0"/>
        <w:jc w:val="both"/>
        <w:rPr>
          <w:b/>
        </w:rPr>
      </w:pPr>
      <w:r w:rsidRPr="00F05CC2">
        <w:rPr>
          <w:b/>
        </w:rPr>
        <w:t>Periodo di</w:t>
      </w:r>
      <w:r w:rsidRPr="00F05CC2">
        <w:rPr>
          <w:b/>
          <w:spacing w:val="-3"/>
        </w:rPr>
        <w:t xml:space="preserve"> </w:t>
      </w:r>
      <w:r w:rsidRPr="00F05CC2">
        <w:rPr>
          <w:b/>
        </w:rPr>
        <w:t>conservazione</w:t>
      </w:r>
    </w:p>
    <w:p w14:paraId="48BA3D5A" w14:textId="77777777" w:rsidR="00F44871" w:rsidRPr="00F05CC2" w:rsidRDefault="00F44871" w:rsidP="00ED5208">
      <w:pPr>
        <w:ind w:left="392" w:right="282"/>
        <w:jc w:val="both"/>
      </w:pPr>
      <w:r w:rsidRPr="00F05CC2">
        <w:t>La cessazione dei trattamenti si verificherà al venir meno delle finalità sopra indicate. Ciò avverrà mediante cancellazione dalla nostra anagrafe dei c.d. “clienti potenziali” se lei è un Cliente potenziale.</w:t>
      </w:r>
    </w:p>
    <w:p w14:paraId="2BD08AED" w14:textId="77777777" w:rsidR="00F44871" w:rsidRPr="00137388" w:rsidRDefault="00F44871" w:rsidP="00ED5208">
      <w:pPr>
        <w:pStyle w:val="Corpotesto"/>
        <w:spacing w:before="11"/>
        <w:ind w:right="282"/>
        <w:jc w:val="both"/>
        <w:rPr>
          <w:lang w:val="it-IT"/>
        </w:rPr>
      </w:pPr>
    </w:p>
    <w:p w14:paraId="7A6E68C8" w14:textId="77777777" w:rsidR="00F44871" w:rsidRPr="00F05CC2" w:rsidRDefault="00F44871" w:rsidP="00ED5208">
      <w:pPr>
        <w:pStyle w:val="Paragrafoelenco"/>
        <w:widowControl w:val="0"/>
        <w:numPr>
          <w:ilvl w:val="0"/>
          <w:numId w:val="5"/>
        </w:numPr>
        <w:tabs>
          <w:tab w:val="left" w:pos="753"/>
        </w:tabs>
        <w:autoSpaceDE w:val="0"/>
        <w:autoSpaceDN w:val="0"/>
        <w:spacing w:after="0" w:line="240" w:lineRule="auto"/>
        <w:ind w:right="282" w:hanging="361"/>
        <w:contextualSpacing w:val="0"/>
        <w:jc w:val="both"/>
        <w:rPr>
          <w:b/>
        </w:rPr>
      </w:pPr>
      <w:r w:rsidRPr="00F05CC2">
        <w:rPr>
          <w:b/>
        </w:rPr>
        <w:t>Trasferimento dei</w:t>
      </w:r>
      <w:r w:rsidRPr="00F05CC2">
        <w:rPr>
          <w:b/>
          <w:spacing w:val="2"/>
        </w:rPr>
        <w:t xml:space="preserve"> </w:t>
      </w:r>
      <w:r w:rsidRPr="00F05CC2">
        <w:rPr>
          <w:b/>
        </w:rPr>
        <w:t>Dati</w:t>
      </w:r>
    </w:p>
    <w:p w14:paraId="78B6B3D1" w14:textId="77777777" w:rsidR="00F44871" w:rsidRPr="00F05CC2" w:rsidRDefault="00F44871" w:rsidP="00ED5208">
      <w:pPr>
        <w:spacing w:before="2"/>
        <w:ind w:left="392" w:right="282"/>
        <w:jc w:val="both"/>
      </w:pPr>
      <w:r w:rsidRPr="00F05CC2">
        <w:t>I dati da forniti non saranno diffusi ma potranno essere comunicati a “soggetti terzi” (Altri Titolari e/o Responsabili del Trattamento) per l'espletamento delle attività necessarie correlate alla sua richiesta e per adempiere ad obblighi legislativi e/o regolamentari ad essa connessi. L'elenco dei soggetti terzi (Titolari e Responsabili del trattamento) a cui il Titolare comunica i dati è disponibile presso le sedi del Titolare o scrivendo a</w:t>
      </w:r>
      <w:r w:rsidRPr="00F05CC2">
        <w:rPr>
          <w:color w:val="0000FF"/>
        </w:rPr>
        <w:t xml:space="preserve"> </w:t>
      </w:r>
      <w:hyperlink r:id="rId16">
        <w:r w:rsidRPr="00F05CC2">
          <w:rPr>
            <w:color w:val="0000FF"/>
            <w:u w:val="single" w:color="0000FF"/>
          </w:rPr>
          <w:t>cessioni@mynpl.it</w:t>
        </w:r>
        <w:r w:rsidRPr="00F05CC2">
          <w:rPr>
            <w:color w:val="0000FF"/>
          </w:rPr>
          <w:t xml:space="preserve"> </w:t>
        </w:r>
      </w:hyperlink>
      <w:r w:rsidRPr="00F05CC2">
        <w:t>oppure telefonando allo 06-59879539.</w:t>
      </w:r>
    </w:p>
    <w:p w14:paraId="141D602D" w14:textId="77777777" w:rsidR="00F44871" w:rsidRPr="00137388" w:rsidRDefault="00F44871" w:rsidP="00F44871">
      <w:pPr>
        <w:pStyle w:val="Corpotesto"/>
        <w:spacing w:before="9"/>
        <w:jc w:val="both"/>
        <w:rPr>
          <w:lang w:val="it-IT"/>
        </w:rPr>
      </w:pPr>
    </w:p>
    <w:p w14:paraId="45FF4C94" w14:textId="77777777" w:rsidR="00F44871" w:rsidRPr="00F05CC2" w:rsidRDefault="00F44871" w:rsidP="00F44871">
      <w:pPr>
        <w:spacing w:before="51"/>
        <w:ind w:left="392"/>
        <w:jc w:val="both"/>
        <w:rPr>
          <w:b/>
        </w:rPr>
      </w:pPr>
      <w:r w:rsidRPr="00F05CC2">
        <w:rPr>
          <w:b/>
        </w:rPr>
        <w:t>I) Diritti dell’Interessato</w:t>
      </w:r>
    </w:p>
    <w:p w14:paraId="6E29A660" w14:textId="77777777" w:rsidR="00F44871" w:rsidRPr="00F05CC2" w:rsidRDefault="00F44871" w:rsidP="00F44871">
      <w:pPr>
        <w:ind w:left="392"/>
        <w:jc w:val="both"/>
      </w:pPr>
      <w:r w:rsidRPr="00F05CC2">
        <w:t>Ha il diritto di chiedere al Titolare, in qualunque</w:t>
      </w:r>
      <w:r w:rsidRPr="00F05CC2">
        <w:rPr>
          <w:spacing w:val="-18"/>
        </w:rPr>
        <w:t xml:space="preserve"> </w:t>
      </w:r>
      <w:r w:rsidRPr="00F05CC2">
        <w:t>momento:</w:t>
      </w:r>
    </w:p>
    <w:p w14:paraId="4EE09E32" w14:textId="77777777" w:rsidR="00F44871" w:rsidRPr="00F05CC2" w:rsidRDefault="00F44871" w:rsidP="00ED5208">
      <w:pPr>
        <w:pStyle w:val="Paragrafoelenco"/>
        <w:widowControl w:val="0"/>
        <w:numPr>
          <w:ilvl w:val="0"/>
          <w:numId w:val="6"/>
        </w:numPr>
        <w:tabs>
          <w:tab w:val="left" w:pos="753"/>
        </w:tabs>
        <w:autoSpaceDE w:val="0"/>
        <w:autoSpaceDN w:val="0"/>
        <w:spacing w:after="0" w:line="240" w:lineRule="auto"/>
        <w:ind w:right="282"/>
        <w:contextualSpacing w:val="0"/>
        <w:jc w:val="both"/>
      </w:pPr>
      <w:r w:rsidRPr="00F05CC2">
        <w:t>l'accesso ai suoi Dati Personali, (o una copia di tali Dati Personali), nonché ulteriori informazioni sui trattamenti in corso su di</w:t>
      </w:r>
      <w:r w:rsidRPr="00F05CC2">
        <w:rPr>
          <w:spacing w:val="-5"/>
        </w:rPr>
        <w:t xml:space="preserve"> </w:t>
      </w:r>
      <w:r w:rsidRPr="00F05CC2">
        <w:t>essi;</w:t>
      </w:r>
    </w:p>
    <w:p w14:paraId="1A21BE9B" w14:textId="77777777" w:rsidR="00F44871" w:rsidRPr="00F05CC2" w:rsidRDefault="00F44871" w:rsidP="00ED5208">
      <w:pPr>
        <w:pStyle w:val="Paragrafoelenco"/>
        <w:widowControl w:val="0"/>
        <w:numPr>
          <w:ilvl w:val="0"/>
          <w:numId w:val="6"/>
        </w:numPr>
        <w:tabs>
          <w:tab w:val="left" w:pos="753"/>
        </w:tabs>
        <w:autoSpaceDE w:val="0"/>
        <w:autoSpaceDN w:val="0"/>
        <w:spacing w:after="0" w:line="240" w:lineRule="auto"/>
        <w:ind w:right="282"/>
        <w:contextualSpacing w:val="0"/>
        <w:jc w:val="both"/>
      </w:pPr>
      <w:r w:rsidRPr="00F05CC2">
        <w:t>la rettifica o l’aggiornamento dei suoi Dati Personali trattati dal Titolare, laddove fossero incompleti o non</w:t>
      </w:r>
      <w:r w:rsidRPr="00F05CC2">
        <w:rPr>
          <w:spacing w:val="-3"/>
        </w:rPr>
        <w:t xml:space="preserve"> </w:t>
      </w:r>
      <w:r w:rsidRPr="00F05CC2">
        <w:t>aggiornati;</w:t>
      </w:r>
    </w:p>
    <w:p w14:paraId="1B99FD01" w14:textId="77777777" w:rsidR="00F44871" w:rsidRPr="00F05CC2" w:rsidRDefault="00F44871" w:rsidP="00ED5208">
      <w:pPr>
        <w:pStyle w:val="Paragrafoelenco"/>
        <w:widowControl w:val="0"/>
        <w:numPr>
          <w:ilvl w:val="0"/>
          <w:numId w:val="6"/>
        </w:numPr>
        <w:tabs>
          <w:tab w:val="left" w:pos="753"/>
        </w:tabs>
        <w:autoSpaceDE w:val="0"/>
        <w:autoSpaceDN w:val="0"/>
        <w:spacing w:after="0" w:line="293" w:lineRule="exact"/>
        <w:ind w:right="282" w:hanging="361"/>
        <w:contextualSpacing w:val="0"/>
        <w:jc w:val="both"/>
      </w:pPr>
      <w:r w:rsidRPr="00F05CC2">
        <w:t>la cancellazione dei suoi Dati Personali dai database del</w:t>
      </w:r>
      <w:r w:rsidRPr="00F05CC2">
        <w:rPr>
          <w:spacing w:val="-12"/>
        </w:rPr>
        <w:t xml:space="preserve"> </w:t>
      </w:r>
      <w:r w:rsidRPr="00F05CC2">
        <w:t>Titolare;</w:t>
      </w:r>
    </w:p>
    <w:p w14:paraId="7D8BC7C8" w14:textId="77777777" w:rsidR="00F44871" w:rsidRPr="00F05CC2" w:rsidRDefault="00F44871" w:rsidP="00ED5208">
      <w:pPr>
        <w:pStyle w:val="Paragrafoelenco"/>
        <w:widowControl w:val="0"/>
        <w:numPr>
          <w:ilvl w:val="0"/>
          <w:numId w:val="6"/>
        </w:numPr>
        <w:tabs>
          <w:tab w:val="left" w:pos="753"/>
        </w:tabs>
        <w:autoSpaceDE w:val="0"/>
        <w:autoSpaceDN w:val="0"/>
        <w:spacing w:after="0" w:line="240" w:lineRule="auto"/>
        <w:ind w:right="282" w:hanging="361"/>
        <w:contextualSpacing w:val="0"/>
        <w:jc w:val="both"/>
      </w:pPr>
      <w:r w:rsidRPr="00F05CC2">
        <w:t>la limitazione del trattamento dei suoi Dati Personali da parte del</w:t>
      </w:r>
      <w:r w:rsidRPr="00F05CC2">
        <w:rPr>
          <w:spacing w:val="-14"/>
        </w:rPr>
        <w:t xml:space="preserve"> </w:t>
      </w:r>
      <w:r w:rsidRPr="00F05CC2">
        <w:t>Titolare;</w:t>
      </w:r>
    </w:p>
    <w:p w14:paraId="767C3B3D" w14:textId="77777777" w:rsidR="00F44871" w:rsidRPr="00F05CC2" w:rsidRDefault="00F44871" w:rsidP="00ED5208">
      <w:pPr>
        <w:pStyle w:val="Paragrafoelenco"/>
        <w:widowControl w:val="0"/>
        <w:numPr>
          <w:ilvl w:val="0"/>
          <w:numId w:val="6"/>
        </w:numPr>
        <w:tabs>
          <w:tab w:val="left" w:pos="753"/>
        </w:tabs>
        <w:autoSpaceDE w:val="0"/>
        <w:autoSpaceDN w:val="0"/>
        <w:spacing w:before="2" w:after="0" w:line="240" w:lineRule="auto"/>
        <w:ind w:right="282"/>
        <w:contextualSpacing w:val="0"/>
        <w:jc w:val="both"/>
      </w:pPr>
      <w:r w:rsidRPr="00F05CC2">
        <w:t>di ottenere in un formato strutturato, di uso comune e leggibile da dispositivo automatico i Dati Personali che la riguardano; nonché può revocare il suo consenso per le finalità di Marketing. Può revocare il consenso al Marketing inviato a mezzo e-mail. La stessa modalità potrà essere utilizzata per interrompere la ricezione della newsletter del Titolare, laddove l’avesse richiesto come</w:t>
      </w:r>
      <w:r w:rsidRPr="00F05CC2">
        <w:rPr>
          <w:spacing w:val="2"/>
        </w:rPr>
        <w:t xml:space="preserve"> </w:t>
      </w:r>
      <w:r w:rsidRPr="00F05CC2">
        <w:t>Servizio.</w:t>
      </w:r>
    </w:p>
    <w:p w14:paraId="16F98F78" w14:textId="77777777" w:rsidR="00F44871" w:rsidRPr="00F05CC2" w:rsidRDefault="00F44871" w:rsidP="00ED5208">
      <w:pPr>
        <w:ind w:left="392" w:right="282"/>
        <w:jc w:val="both"/>
      </w:pPr>
      <w:r w:rsidRPr="00F05CC2">
        <w:t xml:space="preserve">Può esercitare i suoi diritti scrivendo ai recapiti indicati nella sezione privacy del sito istituzionale del Titolare o scrivendo a: </w:t>
      </w:r>
      <w:hyperlink r:id="rId17">
        <w:r w:rsidRPr="00F05CC2">
          <w:rPr>
            <w:color w:val="0000FF"/>
            <w:u w:val="single" w:color="0000FF"/>
          </w:rPr>
          <w:t>privacy@mynpl.it</w:t>
        </w:r>
      </w:hyperlink>
      <w:r w:rsidRPr="00F05CC2">
        <w:t>. Oppure telefonando al n° 06-59879539. In ogni caso ha sempre diritto di rivolgersi all'Autorità di Controllo competente (GPDP - Garante per la Protezione dei Dati Personali).</w:t>
      </w:r>
    </w:p>
    <w:p w14:paraId="7CD07C3D" w14:textId="207EF2D5" w:rsidR="00D27827" w:rsidRDefault="00592020" w:rsidP="00451E8C">
      <w:pPr>
        <w:widowControl w:val="0"/>
        <w:tabs>
          <w:tab w:val="left" w:pos="426"/>
        </w:tabs>
        <w:autoSpaceDE w:val="0"/>
        <w:autoSpaceDN w:val="0"/>
        <w:spacing w:before="119" w:after="0" w:line="240" w:lineRule="auto"/>
        <w:ind w:right="-285"/>
        <w:jc w:val="both"/>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Il Titolare del Trattamento</w:t>
      </w:r>
    </w:p>
    <w:p w14:paraId="65E1F792" w14:textId="3F8A8C8B" w:rsidR="00592020" w:rsidRPr="0095562C" w:rsidRDefault="00592020" w:rsidP="00451E8C">
      <w:pPr>
        <w:widowControl w:val="0"/>
        <w:tabs>
          <w:tab w:val="left" w:pos="426"/>
        </w:tabs>
        <w:autoSpaceDE w:val="0"/>
        <w:autoSpaceDN w:val="0"/>
        <w:spacing w:before="119" w:after="0" w:line="240" w:lineRule="auto"/>
        <w:ind w:right="-285"/>
        <w:jc w:val="both"/>
        <w:rPr>
          <w:kern w:val="0"/>
          <w14:ligatures w14:val="none"/>
        </w:rPr>
      </w:pP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r>
      <w:r>
        <w:rPr>
          <w:kern w:val="0"/>
          <w14:ligatures w14:val="none"/>
        </w:rPr>
        <w:tab/>
        <w:t>myNPL.it Srl</w:t>
      </w:r>
    </w:p>
    <w:sectPr w:rsidR="00592020" w:rsidRPr="0095562C">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4C0B" w14:textId="77777777" w:rsidR="007B2811" w:rsidRDefault="007B2811">
      <w:pPr>
        <w:spacing w:after="0" w:line="240" w:lineRule="auto"/>
      </w:pPr>
      <w:r>
        <w:separator/>
      </w:r>
    </w:p>
  </w:endnote>
  <w:endnote w:type="continuationSeparator" w:id="0">
    <w:p w14:paraId="7DB544A1" w14:textId="77777777" w:rsidR="007B2811" w:rsidRDefault="007B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D228" w14:textId="77777777" w:rsidR="007B2811" w:rsidRDefault="007B2811">
      <w:pPr>
        <w:spacing w:after="0" w:line="240" w:lineRule="auto"/>
      </w:pPr>
      <w:r>
        <w:separator/>
      </w:r>
    </w:p>
  </w:footnote>
  <w:footnote w:type="continuationSeparator" w:id="0">
    <w:p w14:paraId="349CB5F3" w14:textId="77777777" w:rsidR="007B2811" w:rsidRDefault="007B2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1C6F"/>
    <w:multiLevelType w:val="hybridMultilevel"/>
    <w:tmpl w:val="10F4D79A"/>
    <w:lvl w:ilvl="0" w:tplc="DA58EF38">
      <w:start w:val="1"/>
      <w:numFmt w:val="decimal"/>
      <w:lvlText w:val="%1."/>
      <w:lvlJc w:val="left"/>
      <w:pPr>
        <w:ind w:left="752" w:hanging="360"/>
        <w:jc w:val="left"/>
      </w:pPr>
      <w:rPr>
        <w:rFonts w:ascii="Calibri" w:eastAsia="Calibri" w:hAnsi="Calibri" w:cs="Calibri" w:hint="default"/>
        <w:spacing w:val="-25"/>
        <w:w w:val="100"/>
        <w:sz w:val="24"/>
        <w:szCs w:val="24"/>
      </w:rPr>
    </w:lvl>
    <w:lvl w:ilvl="1" w:tplc="BEAEB3A6">
      <w:numFmt w:val="bullet"/>
      <w:lvlText w:val="•"/>
      <w:lvlJc w:val="left"/>
      <w:pPr>
        <w:ind w:left="1728" w:hanging="360"/>
      </w:pPr>
      <w:rPr>
        <w:rFonts w:hint="default"/>
      </w:rPr>
    </w:lvl>
    <w:lvl w:ilvl="2" w:tplc="66CC233C">
      <w:numFmt w:val="bullet"/>
      <w:lvlText w:val="•"/>
      <w:lvlJc w:val="left"/>
      <w:pPr>
        <w:ind w:left="2697" w:hanging="360"/>
      </w:pPr>
      <w:rPr>
        <w:rFonts w:hint="default"/>
      </w:rPr>
    </w:lvl>
    <w:lvl w:ilvl="3" w:tplc="11A688B2">
      <w:numFmt w:val="bullet"/>
      <w:lvlText w:val="•"/>
      <w:lvlJc w:val="left"/>
      <w:pPr>
        <w:ind w:left="3665" w:hanging="360"/>
      </w:pPr>
      <w:rPr>
        <w:rFonts w:hint="default"/>
      </w:rPr>
    </w:lvl>
    <w:lvl w:ilvl="4" w:tplc="BD3EAAE6">
      <w:numFmt w:val="bullet"/>
      <w:lvlText w:val="•"/>
      <w:lvlJc w:val="left"/>
      <w:pPr>
        <w:ind w:left="4634" w:hanging="360"/>
      </w:pPr>
      <w:rPr>
        <w:rFonts w:hint="default"/>
      </w:rPr>
    </w:lvl>
    <w:lvl w:ilvl="5" w:tplc="AE965232">
      <w:numFmt w:val="bullet"/>
      <w:lvlText w:val="•"/>
      <w:lvlJc w:val="left"/>
      <w:pPr>
        <w:ind w:left="5603" w:hanging="360"/>
      </w:pPr>
      <w:rPr>
        <w:rFonts w:hint="default"/>
      </w:rPr>
    </w:lvl>
    <w:lvl w:ilvl="6" w:tplc="D8666686">
      <w:numFmt w:val="bullet"/>
      <w:lvlText w:val="•"/>
      <w:lvlJc w:val="left"/>
      <w:pPr>
        <w:ind w:left="6571" w:hanging="360"/>
      </w:pPr>
      <w:rPr>
        <w:rFonts w:hint="default"/>
      </w:rPr>
    </w:lvl>
    <w:lvl w:ilvl="7" w:tplc="9FB6753E">
      <w:numFmt w:val="bullet"/>
      <w:lvlText w:val="•"/>
      <w:lvlJc w:val="left"/>
      <w:pPr>
        <w:ind w:left="7540" w:hanging="360"/>
      </w:pPr>
      <w:rPr>
        <w:rFonts w:hint="default"/>
      </w:rPr>
    </w:lvl>
    <w:lvl w:ilvl="8" w:tplc="681EC3EC">
      <w:numFmt w:val="bullet"/>
      <w:lvlText w:val="•"/>
      <w:lvlJc w:val="left"/>
      <w:pPr>
        <w:ind w:left="8509" w:hanging="360"/>
      </w:pPr>
      <w:rPr>
        <w:rFonts w:hint="default"/>
      </w:rPr>
    </w:lvl>
  </w:abstractNum>
  <w:abstractNum w:abstractNumId="1" w15:restartNumberingAfterBreak="0">
    <w:nsid w:val="3C94301F"/>
    <w:multiLevelType w:val="hybridMultilevel"/>
    <w:tmpl w:val="B296D266"/>
    <w:lvl w:ilvl="0" w:tplc="45E26BB0">
      <w:start w:val="1"/>
      <w:numFmt w:val="decimal"/>
      <w:lvlText w:val="%1."/>
      <w:lvlJc w:val="left"/>
      <w:pPr>
        <w:ind w:left="752" w:hanging="368"/>
      </w:pPr>
      <w:rPr>
        <w:rFonts w:ascii="Calibri" w:eastAsia="Calibri" w:hAnsi="Calibri" w:cs="Calibri" w:hint="default"/>
        <w:spacing w:val="-1"/>
        <w:w w:val="99"/>
        <w:sz w:val="20"/>
        <w:szCs w:val="20"/>
      </w:rPr>
    </w:lvl>
    <w:lvl w:ilvl="1" w:tplc="DF7064B8">
      <w:start w:val="1"/>
      <w:numFmt w:val="lowerRoman"/>
      <w:lvlText w:val="(%2)"/>
      <w:lvlJc w:val="left"/>
      <w:pPr>
        <w:ind w:left="1112" w:hanging="360"/>
      </w:pPr>
      <w:rPr>
        <w:rFonts w:ascii="Calibri" w:eastAsia="Calibri" w:hAnsi="Calibri" w:cs="Calibri" w:hint="default"/>
        <w:spacing w:val="-1"/>
        <w:w w:val="100"/>
        <w:sz w:val="22"/>
        <w:szCs w:val="22"/>
      </w:rPr>
    </w:lvl>
    <w:lvl w:ilvl="2" w:tplc="51466622">
      <w:numFmt w:val="bullet"/>
      <w:lvlText w:val="•"/>
      <w:lvlJc w:val="left"/>
      <w:pPr>
        <w:ind w:left="2156" w:hanging="360"/>
      </w:pPr>
      <w:rPr>
        <w:rFonts w:hint="default"/>
      </w:rPr>
    </w:lvl>
    <w:lvl w:ilvl="3" w:tplc="88FC8F32">
      <w:numFmt w:val="bullet"/>
      <w:lvlText w:val="•"/>
      <w:lvlJc w:val="left"/>
      <w:pPr>
        <w:ind w:left="3192" w:hanging="360"/>
      </w:pPr>
      <w:rPr>
        <w:rFonts w:hint="default"/>
      </w:rPr>
    </w:lvl>
    <w:lvl w:ilvl="4" w:tplc="13D05B54">
      <w:numFmt w:val="bullet"/>
      <w:lvlText w:val="•"/>
      <w:lvlJc w:val="left"/>
      <w:pPr>
        <w:ind w:left="4228" w:hanging="360"/>
      </w:pPr>
      <w:rPr>
        <w:rFonts w:hint="default"/>
      </w:rPr>
    </w:lvl>
    <w:lvl w:ilvl="5" w:tplc="2592CED2">
      <w:numFmt w:val="bullet"/>
      <w:lvlText w:val="•"/>
      <w:lvlJc w:val="left"/>
      <w:pPr>
        <w:ind w:left="5265" w:hanging="360"/>
      </w:pPr>
      <w:rPr>
        <w:rFonts w:hint="default"/>
      </w:rPr>
    </w:lvl>
    <w:lvl w:ilvl="6" w:tplc="E45E9340">
      <w:numFmt w:val="bullet"/>
      <w:lvlText w:val="•"/>
      <w:lvlJc w:val="left"/>
      <w:pPr>
        <w:ind w:left="6301" w:hanging="360"/>
      </w:pPr>
      <w:rPr>
        <w:rFonts w:hint="default"/>
      </w:rPr>
    </w:lvl>
    <w:lvl w:ilvl="7" w:tplc="A18ACB22">
      <w:numFmt w:val="bullet"/>
      <w:lvlText w:val="•"/>
      <w:lvlJc w:val="left"/>
      <w:pPr>
        <w:ind w:left="7337" w:hanging="360"/>
      </w:pPr>
      <w:rPr>
        <w:rFonts w:hint="default"/>
      </w:rPr>
    </w:lvl>
    <w:lvl w:ilvl="8" w:tplc="916697CC">
      <w:numFmt w:val="bullet"/>
      <w:lvlText w:val="•"/>
      <w:lvlJc w:val="left"/>
      <w:pPr>
        <w:ind w:left="8373" w:hanging="360"/>
      </w:pPr>
      <w:rPr>
        <w:rFonts w:hint="default"/>
      </w:rPr>
    </w:lvl>
  </w:abstractNum>
  <w:abstractNum w:abstractNumId="2" w15:restartNumberingAfterBreak="0">
    <w:nsid w:val="3F8A46CE"/>
    <w:multiLevelType w:val="hybridMultilevel"/>
    <w:tmpl w:val="398C1BB0"/>
    <w:lvl w:ilvl="0" w:tplc="84008024">
      <w:start w:val="1"/>
      <w:numFmt w:val="upperLetter"/>
      <w:lvlText w:val="%1)"/>
      <w:lvlJc w:val="left"/>
      <w:pPr>
        <w:ind w:left="752" w:hanging="360"/>
        <w:jc w:val="left"/>
      </w:pPr>
      <w:rPr>
        <w:rFonts w:ascii="Calibri" w:eastAsia="Calibri" w:hAnsi="Calibri" w:cs="Calibri" w:hint="default"/>
        <w:b/>
        <w:bCs/>
        <w:spacing w:val="-24"/>
        <w:w w:val="100"/>
        <w:sz w:val="24"/>
        <w:szCs w:val="24"/>
      </w:rPr>
    </w:lvl>
    <w:lvl w:ilvl="1" w:tplc="45FA0218">
      <w:numFmt w:val="bullet"/>
      <w:lvlText w:val="•"/>
      <w:lvlJc w:val="left"/>
      <w:pPr>
        <w:ind w:left="1728" w:hanging="360"/>
      </w:pPr>
      <w:rPr>
        <w:rFonts w:hint="default"/>
      </w:rPr>
    </w:lvl>
    <w:lvl w:ilvl="2" w:tplc="C840EA66">
      <w:numFmt w:val="bullet"/>
      <w:lvlText w:val="•"/>
      <w:lvlJc w:val="left"/>
      <w:pPr>
        <w:ind w:left="2697" w:hanging="360"/>
      </w:pPr>
      <w:rPr>
        <w:rFonts w:hint="default"/>
      </w:rPr>
    </w:lvl>
    <w:lvl w:ilvl="3" w:tplc="D75EB288">
      <w:numFmt w:val="bullet"/>
      <w:lvlText w:val="•"/>
      <w:lvlJc w:val="left"/>
      <w:pPr>
        <w:ind w:left="3665" w:hanging="360"/>
      </w:pPr>
      <w:rPr>
        <w:rFonts w:hint="default"/>
      </w:rPr>
    </w:lvl>
    <w:lvl w:ilvl="4" w:tplc="C2E4288C">
      <w:numFmt w:val="bullet"/>
      <w:lvlText w:val="•"/>
      <w:lvlJc w:val="left"/>
      <w:pPr>
        <w:ind w:left="4634" w:hanging="360"/>
      </w:pPr>
      <w:rPr>
        <w:rFonts w:hint="default"/>
      </w:rPr>
    </w:lvl>
    <w:lvl w:ilvl="5" w:tplc="C51A2F0E">
      <w:numFmt w:val="bullet"/>
      <w:lvlText w:val="•"/>
      <w:lvlJc w:val="left"/>
      <w:pPr>
        <w:ind w:left="5603" w:hanging="360"/>
      </w:pPr>
      <w:rPr>
        <w:rFonts w:hint="default"/>
      </w:rPr>
    </w:lvl>
    <w:lvl w:ilvl="6" w:tplc="9A346438">
      <w:numFmt w:val="bullet"/>
      <w:lvlText w:val="•"/>
      <w:lvlJc w:val="left"/>
      <w:pPr>
        <w:ind w:left="6571" w:hanging="360"/>
      </w:pPr>
      <w:rPr>
        <w:rFonts w:hint="default"/>
      </w:rPr>
    </w:lvl>
    <w:lvl w:ilvl="7" w:tplc="229034EE">
      <w:numFmt w:val="bullet"/>
      <w:lvlText w:val="•"/>
      <w:lvlJc w:val="left"/>
      <w:pPr>
        <w:ind w:left="7540" w:hanging="360"/>
      </w:pPr>
      <w:rPr>
        <w:rFonts w:hint="default"/>
      </w:rPr>
    </w:lvl>
    <w:lvl w:ilvl="8" w:tplc="07CED740">
      <w:numFmt w:val="bullet"/>
      <w:lvlText w:val="•"/>
      <w:lvlJc w:val="left"/>
      <w:pPr>
        <w:ind w:left="8509" w:hanging="360"/>
      </w:pPr>
      <w:rPr>
        <w:rFonts w:hint="default"/>
      </w:rPr>
    </w:lvl>
  </w:abstractNum>
  <w:abstractNum w:abstractNumId="3" w15:restartNumberingAfterBreak="0">
    <w:nsid w:val="49F15F7F"/>
    <w:multiLevelType w:val="hybridMultilevel"/>
    <w:tmpl w:val="B6B4BE4E"/>
    <w:lvl w:ilvl="0" w:tplc="4E8A6CC2">
      <w:start w:val="1"/>
      <w:numFmt w:val="decimal"/>
      <w:lvlText w:val="%1)"/>
      <w:lvlJc w:val="left"/>
      <w:pPr>
        <w:ind w:left="752" w:hanging="360"/>
        <w:jc w:val="left"/>
      </w:pPr>
      <w:rPr>
        <w:rFonts w:ascii="Calibri" w:eastAsia="Calibri" w:hAnsi="Calibri" w:cs="Calibri" w:hint="default"/>
        <w:spacing w:val="-3"/>
        <w:w w:val="100"/>
        <w:sz w:val="24"/>
        <w:szCs w:val="24"/>
      </w:rPr>
    </w:lvl>
    <w:lvl w:ilvl="1" w:tplc="C9DA530E">
      <w:numFmt w:val="bullet"/>
      <w:lvlText w:val="•"/>
      <w:lvlJc w:val="left"/>
      <w:pPr>
        <w:ind w:left="1728" w:hanging="360"/>
      </w:pPr>
      <w:rPr>
        <w:rFonts w:hint="default"/>
      </w:rPr>
    </w:lvl>
    <w:lvl w:ilvl="2" w:tplc="D74AB29A">
      <w:numFmt w:val="bullet"/>
      <w:lvlText w:val="•"/>
      <w:lvlJc w:val="left"/>
      <w:pPr>
        <w:ind w:left="2697" w:hanging="360"/>
      </w:pPr>
      <w:rPr>
        <w:rFonts w:hint="default"/>
      </w:rPr>
    </w:lvl>
    <w:lvl w:ilvl="3" w:tplc="30885F6A">
      <w:numFmt w:val="bullet"/>
      <w:lvlText w:val="•"/>
      <w:lvlJc w:val="left"/>
      <w:pPr>
        <w:ind w:left="3665" w:hanging="360"/>
      </w:pPr>
      <w:rPr>
        <w:rFonts w:hint="default"/>
      </w:rPr>
    </w:lvl>
    <w:lvl w:ilvl="4" w:tplc="E6C0084A">
      <w:numFmt w:val="bullet"/>
      <w:lvlText w:val="•"/>
      <w:lvlJc w:val="left"/>
      <w:pPr>
        <w:ind w:left="4634" w:hanging="360"/>
      </w:pPr>
      <w:rPr>
        <w:rFonts w:hint="default"/>
      </w:rPr>
    </w:lvl>
    <w:lvl w:ilvl="5" w:tplc="79B0D2B2">
      <w:numFmt w:val="bullet"/>
      <w:lvlText w:val="•"/>
      <w:lvlJc w:val="left"/>
      <w:pPr>
        <w:ind w:left="5603" w:hanging="360"/>
      </w:pPr>
      <w:rPr>
        <w:rFonts w:hint="default"/>
      </w:rPr>
    </w:lvl>
    <w:lvl w:ilvl="6" w:tplc="810060E2">
      <w:numFmt w:val="bullet"/>
      <w:lvlText w:val="•"/>
      <w:lvlJc w:val="left"/>
      <w:pPr>
        <w:ind w:left="6571" w:hanging="360"/>
      </w:pPr>
      <w:rPr>
        <w:rFonts w:hint="default"/>
      </w:rPr>
    </w:lvl>
    <w:lvl w:ilvl="7" w:tplc="15500C72">
      <w:numFmt w:val="bullet"/>
      <w:lvlText w:val="•"/>
      <w:lvlJc w:val="left"/>
      <w:pPr>
        <w:ind w:left="7540" w:hanging="360"/>
      </w:pPr>
      <w:rPr>
        <w:rFonts w:hint="default"/>
      </w:rPr>
    </w:lvl>
    <w:lvl w:ilvl="8" w:tplc="D3E6AE58">
      <w:numFmt w:val="bullet"/>
      <w:lvlText w:val="•"/>
      <w:lvlJc w:val="left"/>
      <w:pPr>
        <w:ind w:left="8509" w:hanging="360"/>
      </w:pPr>
      <w:rPr>
        <w:rFonts w:hint="default"/>
      </w:rPr>
    </w:lvl>
  </w:abstractNum>
  <w:abstractNum w:abstractNumId="4" w15:restartNumberingAfterBreak="0">
    <w:nsid w:val="4E461EC7"/>
    <w:multiLevelType w:val="hybridMultilevel"/>
    <w:tmpl w:val="8CA663BA"/>
    <w:lvl w:ilvl="0" w:tplc="04100001">
      <w:start w:val="1"/>
      <w:numFmt w:val="bullet"/>
      <w:lvlText w:val=""/>
      <w:lvlJc w:val="left"/>
      <w:pPr>
        <w:ind w:left="352" w:hanging="368"/>
      </w:pPr>
      <w:rPr>
        <w:rFonts w:ascii="Symbol" w:hAnsi="Symbol" w:hint="default"/>
        <w:w w:val="100"/>
        <w:sz w:val="22"/>
        <w:szCs w:val="22"/>
      </w:rPr>
    </w:lvl>
    <w:lvl w:ilvl="1" w:tplc="AE022F6C">
      <w:numFmt w:val="bullet"/>
      <w:lvlText w:val="•"/>
      <w:lvlJc w:val="left"/>
      <w:pPr>
        <w:ind w:left="1322" w:hanging="368"/>
      </w:pPr>
      <w:rPr>
        <w:rFonts w:hint="default"/>
      </w:rPr>
    </w:lvl>
    <w:lvl w:ilvl="2" w:tplc="BFA83E86">
      <w:numFmt w:val="bullet"/>
      <w:lvlText w:val="•"/>
      <w:lvlJc w:val="left"/>
      <w:pPr>
        <w:ind w:left="2293" w:hanging="368"/>
      </w:pPr>
      <w:rPr>
        <w:rFonts w:hint="default"/>
      </w:rPr>
    </w:lvl>
    <w:lvl w:ilvl="3" w:tplc="F0DE21E8">
      <w:numFmt w:val="bullet"/>
      <w:lvlText w:val="•"/>
      <w:lvlJc w:val="left"/>
      <w:pPr>
        <w:ind w:left="3263" w:hanging="368"/>
      </w:pPr>
      <w:rPr>
        <w:rFonts w:hint="default"/>
      </w:rPr>
    </w:lvl>
    <w:lvl w:ilvl="4" w:tplc="027A5D7A">
      <w:numFmt w:val="bullet"/>
      <w:lvlText w:val="•"/>
      <w:lvlJc w:val="left"/>
      <w:pPr>
        <w:ind w:left="4234" w:hanging="368"/>
      </w:pPr>
      <w:rPr>
        <w:rFonts w:hint="default"/>
      </w:rPr>
    </w:lvl>
    <w:lvl w:ilvl="5" w:tplc="637E4562">
      <w:numFmt w:val="bullet"/>
      <w:lvlText w:val="•"/>
      <w:lvlJc w:val="left"/>
      <w:pPr>
        <w:ind w:left="5205" w:hanging="368"/>
      </w:pPr>
      <w:rPr>
        <w:rFonts w:hint="default"/>
      </w:rPr>
    </w:lvl>
    <w:lvl w:ilvl="6" w:tplc="5142ACF8">
      <w:numFmt w:val="bullet"/>
      <w:lvlText w:val="•"/>
      <w:lvlJc w:val="left"/>
      <w:pPr>
        <w:ind w:left="6175" w:hanging="368"/>
      </w:pPr>
      <w:rPr>
        <w:rFonts w:hint="default"/>
      </w:rPr>
    </w:lvl>
    <w:lvl w:ilvl="7" w:tplc="1A6E5006">
      <w:numFmt w:val="bullet"/>
      <w:lvlText w:val="•"/>
      <w:lvlJc w:val="left"/>
      <w:pPr>
        <w:ind w:left="7146" w:hanging="368"/>
      </w:pPr>
      <w:rPr>
        <w:rFonts w:hint="default"/>
      </w:rPr>
    </w:lvl>
    <w:lvl w:ilvl="8" w:tplc="5EC04298">
      <w:numFmt w:val="bullet"/>
      <w:lvlText w:val="•"/>
      <w:lvlJc w:val="left"/>
      <w:pPr>
        <w:ind w:left="8117" w:hanging="368"/>
      </w:pPr>
      <w:rPr>
        <w:rFonts w:hint="default"/>
      </w:rPr>
    </w:lvl>
  </w:abstractNum>
  <w:abstractNum w:abstractNumId="5" w15:restartNumberingAfterBreak="0">
    <w:nsid w:val="78801EB7"/>
    <w:multiLevelType w:val="hybridMultilevel"/>
    <w:tmpl w:val="06924EBC"/>
    <w:lvl w:ilvl="0" w:tplc="D1A40EBA">
      <w:start w:val="1"/>
      <w:numFmt w:val="lowerLetter"/>
      <w:lvlText w:val="%1)"/>
      <w:lvlJc w:val="left"/>
      <w:pPr>
        <w:ind w:left="752" w:hanging="360"/>
        <w:jc w:val="left"/>
      </w:pPr>
      <w:rPr>
        <w:rFonts w:ascii="Calibri" w:eastAsia="Calibri" w:hAnsi="Calibri" w:cs="Calibri" w:hint="default"/>
        <w:spacing w:val="-14"/>
        <w:w w:val="100"/>
        <w:sz w:val="24"/>
        <w:szCs w:val="24"/>
      </w:rPr>
    </w:lvl>
    <w:lvl w:ilvl="1" w:tplc="6798CBDC">
      <w:numFmt w:val="bullet"/>
      <w:lvlText w:val="•"/>
      <w:lvlJc w:val="left"/>
      <w:pPr>
        <w:ind w:left="1728" w:hanging="360"/>
      </w:pPr>
      <w:rPr>
        <w:rFonts w:hint="default"/>
      </w:rPr>
    </w:lvl>
    <w:lvl w:ilvl="2" w:tplc="68E20F9E">
      <w:numFmt w:val="bullet"/>
      <w:lvlText w:val="•"/>
      <w:lvlJc w:val="left"/>
      <w:pPr>
        <w:ind w:left="2697" w:hanging="360"/>
      </w:pPr>
      <w:rPr>
        <w:rFonts w:hint="default"/>
      </w:rPr>
    </w:lvl>
    <w:lvl w:ilvl="3" w:tplc="9BA8EE1C">
      <w:numFmt w:val="bullet"/>
      <w:lvlText w:val="•"/>
      <w:lvlJc w:val="left"/>
      <w:pPr>
        <w:ind w:left="3665" w:hanging="360"/>
      </w:pPr>
      <w:rPr>
        <w:rFonts w:hint="default"/>
      </w:rPr>
    </w:lvl>
    <w:lvl w:ilvl="4" w:tplc="6E58B4BC">
      <w:numFmt w:val="bullet"/>
      <w:lvlText w:val="•"/>
      <w:lvlJc w:val="left"/>
      <w:pPr>
        <w:ind w:left="4634" w:hanging="360"/>
      </w:pPr>
      <w:rPr>
        <w:rFonts w:hint="default"/>
      </w:rPr>
    </w:lvl>
    <w:lvl w:ilvl="5" w:tplc="32D8FFF6">
      <w:numFmt w:val="bullet"/>
      <w:lvlText w:val="•"/>
      <w:lvlJc w:val="left"/>
      <w:pPr>
        <w:ind w:left="5603" w:hanging="360"/>
      </w:pPr>
      <w:rPr>
        <w:rFonts w:hint="default"/>
      </w:rPr>
    </w:lvl>
    <w:lvl w:ilvl="6" w:tplc="14822876">
      <w:numFmt w:val="bullet"/>
      <w:lvlText w:val="•"/>
      <w:lvlJc w:val="left"/>
      <w:pPr>
        <w:ind w:left="6571" w:hanging="360"/>
      </w:pPr>
      <w:rPr>
        <w:rFonts w:hint="default"/>
      </w:rPr>
    </w:lvl>
    <w:lvl w:ilvl="7" w:tplc="BC20CF96">
      <w:numFmt w:val="bullet"/>
      <w:lvlText w:val="•"/>
      <w:lvlJc w:val="left"/>
      <w:pPr>
        <w:ind w:left="7540" w:hanging="360"/>
      </w:pPr>
      <w:rPr>
        <w:rFonts w:hint="default"/>
      </w:rPr>
    </w:lvl>
    <w:lvl w:ilvl="8" w:tplc="32C4EC62">
      <w:numFmt w:val="bullet"/>
      <w:lvlText w:val="•"/>
      <w:lvlJc w:val="left"/>
      <w:pPr>
        <w:ind w:left="8509" w:hanging="360"/>
      </w:pPr>
      <w:rPr>
        <w:rFonts w:hint="default"/>
      </w:rPr>
    </w:lvl>
  </w:abstractNum>
  <w:num w:numId="1" w16cid:durableId="290137990">
    <w:abstractNumId w:val="4"/>
  </w:num>
  <w:num w:numId="2" w16cid:durableId="272831881">
    <w:abstractNumId w:val="1"/>
  </w:num>
  <w:num w:numId="3" w16cid:durableId="1524903871">
    <w:abstractNumId w:val="3"/>
  </w:num>
  <w:num w:numId="4" w16cid:durableId="263418020">
    <w:abstractNumId w:val="0"/>
  </w:num>
  <w:num w:numId="5" w16cid:durableId="2019501918">
    <w:abstractNumId w:val="2"/>
  </w:num>
  <w:num w:numId="6" w16cid:durableId="140653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6C"/>
    <w:rsid w:val="00075FEB"/>
    <w:rsid w:val="00090CA5"/>
    <w:rsid w:val="00137388"/>
    <w:rsid w:val="001C3602"/>
    <w:rsid w:val="001F613D"/>
    <w:rsid w:val="00293962"/>
    <w:rsid w:val="002D3D5A"/>
    <w:rsid w:val="003271F2"/>
    <w:rsid w:val="003476C5"/>
    <w:rsid w:val="003F0530"/>
    <w:rsid w:val="003F4274"/>
    <w:rsid w:val="00413D6C"/>
    <w:rsid w:val="00451E8C"/>
    <w:rsid w:val="004934ED"/>
    <w:rsid w:val="00494268"/>
    <w:rsid w:val="004B6B01"/>
    <w:rsid w:val="004C53EC"/>
    <w:rsid w:val="00542FB9"/>
    <w:rsid w:val="00592020"/>
    <w:rsid w:val="005D7586"/>
    <w:rsid w:val="005F1885"/>
    <w:rsid w:val="00635C3B"/>
    <w:rsid w:val="00653582"/>
    <w:rsid w:val="007B2811"/>
    <w:rsid w:val="00820A80"/>
    <w:rsid w:val="008519DA"/>
    <w:rsid w:val="0095562C"/>
    <w:rsid w:val="009D06AB"/>
    <w:rsid w:val="00A6565D"/>
    <w:rsid w:val="00A65D0C"/>
    <w:rsid w:val="00A6710E"/>
    <w:rsid w:val="00B53897"/>
    <w:rsid w:val="00B93AF6"/>
    <w:rsid w:val="00C123D7"/>
    <w:rsid w:val="00D10C63"/>
    <w:rsid w:val="00D231C3"/>
    <w:rsid w:val="00D27827"/>
    <w:rsid w:val="00ED5208"/>
    <w:rsid w:val="00F05CC2"/>
    <w:rsid w:val="00F44871"/>
    <w:rsid w:val="00F63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88D"/>
  <w15:chartTrackingRefBased/>
  <w15:docId w15:val="{05CD50DC-1689-4C02-85A0-C55C6745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B93A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A65D0C"/>
    <w:pPr>
      <w:ind w:left="720"/>
      <w:contextualSpacing/>
    </w:pPr>
  </w:style>
  <w:style w:type="paragraph" w:styleId="Corpotesto">
    <w:name w:val="Body Text"/>
    <w:basedOn w:val="Normale"/>
    <w:link w:val="CorpotestoCarattere"/>
    <w:uiPriority w:val="1"/>
    <w:qFormat/>
    <w:rsid w:val="00451E8C"/>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CorpotestoCarattere">
    <w:name w:val="Corpo testo Carattere"/>
    <w:basedOn w:val="Carpredefinitoparagrafo"/>
    <w:link w:val="Corpotesto"/>
    <w:uiPriority w:val="1"/>
    <w:rsid w:val="00451E8C"/>
    <w:rPr>
      <w:rFonts w:ascii="Calibri" w:eastAsia="Calibri" w:hAnsi="Calibri" w:cs="Calibri"/>
      <w:kern w:val="0"/>
      <w:lang w:val="en-US"/>
      <w14:ligatures w14:val="none"/>
    </w:rPr>
  </w:style>
  <w:style w:type="paragraph" w:styleId="Revisione">
    <w:name w:val="Revision"/>
    <w:hidden/>
    <w:uiPriority w:val="99"/>
    <w:semiHidden/>
    <w:rsid w:val="00137388"/>
    <w:pPr>
      <w:spacing w:after="0" w:line="240" w:lineRule="auto"/>
    </w:pPr>
  </w:style>
  <w:style w:type="paragraph" w:styleId="Intestazione">
    <w:name w:val="header"/>
    <w:basedOn w:val="Normale"/>
    <w:link w:val="IntestazioneCarattere"/>
    <w:uiPriority w:val="99"/>
    <w:unhideWhenUsed/>
    <w:rsid w:val="00493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4ED"/>
  </w:style>
  <w:style w:type="paragraph" w:styleId="Pidipagina">
    <w:name w:val="footer"/>
    <w:basedOn w:val="Normale"/>
    <w:link w:val="PidipaginaCarattere"/>
    <w:uiPriority w:val="99"/>
    <w:unhideWhenUsed/>
    <w:rsid w:val="00493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mynpl.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rezione@mynpl.it" TargetMode="External"/><Relationship Id="rId17" Type="http://schemas.openxmlformats.org/officeDocument/2006/relationships/hyperlink" Target="mailto:privacy@mynpl.it" TargetMode="External"/><Relationship Id="rId2" Type="http://schemas.openxmlformats.org/officeDocument/2006/relationships/customXml" Target="../customXml/item2.xml"/><Relationship Id="rId16" Type="http://schemas.openxmlformats.org/officeDocument/2006/relationships/hyperlink" Target="mailto:cessioni@mynpl.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ynpl.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np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neratedByProvisionProcessing xmlns="0de1ac93-842d-4db0-b14b-c4b72f0c57d5">false</GeneratedByProvisionProcessing>
    <ConditionalContract xmlns="0de1ac93-842d-4db0-b14b-c4b72f0c57d5">false</ConditionalContract>
    <EffectiveDate xmlns="0de1ac93-842d-4db0-b14b-c4b72f0c57d5" xsi:nil="true"/>
    <MainContract xmlns="0de1ac93-842d-4db0-b14b-c4b72f0c57d5" xsi:nil="true"/>
    <CopyOfDocument xmlns="0de1ac93-842d-4db0-b14b-c4b72f0c57d5">No</CopyOfDocument>
    <MainDocument xmlns="0de1ac93-842d-4db0-b14b-c4b72f0c57d5">true</MainDocument>
    <TradingTypesListHiddenFieldTaxHTFieldo xmlns="0de1ac93-842d-4db0-b14b-c4b72f0c57d5">
      <Terms xmlns="http://schemas.microsoft.com/office/infopath/2007/PartnerControls"/>
    </TradingTypesListHiddenFieldTaxHTFieldo>
    <AssignedToUnit xmlns="0de1ac93-842d-4db0-b14b-c4b72f0c57d5">
      <UserInfo>
        <DisplayName/>
        <AccountId xsi:nil="true"/>
        <AccountType/>
      </UserInfo>
    </AssignedToUnit>
    <AssignedToUser xmlns="0de1ac93-842d-4db0-b14b-c4b72f0c57d5">
      <UserInfo>
        <DisplayName/>
        <AccountId xsi:nil="true"/>
        <AccountType/>
      </UserInfo>
    </AssignedToUser>
    <SignatureFormHidden xmlns="0de1ac93-842d-4db0-b14b-c4b72f0c57d5" xsi:nil="true"/>
    <AlertBeforeExpiration xmlns="0de1ac93-842d-4db0-b14b-c4b72f0c57d5">14</AlertBeforeExpiration>
    <Outsourcing xmlns="0de1ac93-842d-4db0-b14b-c4b72f0c57d5" xsi:nil="true"/>
    <CapitalGroups xmlns="0de1ac93-842d-4db0-b14b-c4b72f0c57d5" xsi:nil="true"/>
    <HeadOffice xmlns="0de1ac93-842d-4db0-b14b-c4b72f0c57d5">Head Office - Italy</HeadOffice>
    <ControllerOutsideKrukGroup xmlns="0de1ac93-842d-4db0-b14b-c4b72f0c57d5">MyNPL</ControllerOutsideKrukGroup>
    <ConcernsNewTemplate xmlns="0de1ac93-842d-4db0-b14b-c4b72f0c57d5">false</ConcernsNewTemplate>
    <DocumentCategoryListHiddenFieldTaxHTFieldo xmlns="0de1ac93-842d-4db0-b14b-c4b72f0c57d5">
      <Terms xmlns="http://schemas.microsoft.com/office/infopath/2007/PartnerControls">
        <TermInfo xmlns="http://schemas.microsoft.com/office/infopath/2007/PartnerControls">
          <TermName xmlns="http://schemas.microsoft.com/office/infopath/2007/PartnerControls">External agreements - Non-disclosure agreement (NDA) (GDPR)</TermName>
          <TermId xmlns="http://schemas.microsoft.com/office/infopath/2007/PartnerControls">899671c2-9897-411e-8b30-21bb7123dfd5</TermId>
        </TermInfo>
      </Terms>
    </DocumentCategoryListHiddenFieldTaxHTFieldo>
    <ControllerFromKrukGroupHiddenFieldTaxHTFieldo xmlns="0de1ac93-842d-4db0-b14b-c4b72f0c57d5">
      <Terms xmlns="http://schemas.microsoft.com/office/infopath/2007/PartnerControls"/>
    </ControllerFromKrukGroupHiddenFieldTaxHTFieldo>
    <Controller2FromKrukGroupHiddenFieldTaxHTFieldo xmlns="0de1ac93-842d-4db0-b14b-c4b72f0c57d5">
      <Terms xmlns="http://schemas.microsoft.com/office/infopath/2007/PartnerControls"/>
    </Controller2FromKrukGroupHiddenFieldTaxHTFieldo>
    <SubProcessorOutsideKrukGroup xmlns="0de1ac93-842d-4db0-b14b-c4b72f0c57d5" xsi:nil="true"/>
    <MainDocumentId xmlns="0de1ac93-842d-4db0-b14b-c4b72f0c57d5">20231121/00121</MainDocumentId>
    <DocumentContent xmlns="0de1ac93-842d-4db0-b14b-c4b72f0c57d5" xsi:nil="true"/>
    <PaperDocumentLocation xmlns="0de1ac93-842d-4db0-b14b-c4b72f0c57d5" xsi:nil="true"/>
    <InformationStatus xmlns="0de1ac93-842d-4db0-b14b-c4b72f0c57d5">Contract preparation - Merge the document 3</InformationStatus>
    <Controller2OutsideKrukGroup xmlns="0de1ac93-842d-4db0-b14b-c4b72f0c57d5" xsi:nil="true"/>
    <MainKrukGroupCompany xmlns="0de1ac93-842d-4db0-b14b-c4b72f0c57d5">KRUK Italia S.r.l.</MainKrukGroupCompany>
    <ContractConditions xmlns="0de1ac93-842d-4db0-b14b-c4b72f0c57d5" xsi:nil="true"/>
    <TaxCatchAllLabel xmlns="0de1ac93-842d-4db0-b14b-c4b72f0c57d5"/>
    <SubProcessorFromKrukGroupHiddenFieldTaxHTFieldo xmlns="0de1ac93-842d-4db0-b14b-c4b72f0c57d5">
      <Terms xmlns="http://schemas.microsoft.com/office/infopath/2007/PartnerControls"/>
    </SubProcessorFromKrukGroupHiddenFieldTaxHTFieldo>
    <ProcessorOutsideKrukGroup xmlns="0de1ac93-842d-4db0-b14b-c4b72f0c57d5" xsi:nil="true"/>
    <Controller1OutsideKrukGroup xmlns="0de1ac93-842d-4db0-b14b-c4b72f0c57d5" xsi:nil="true"/>
    <OutsourcingDisabledHidden xmlns="0de1ac93-842d-4db0-b14b-c4b72f0c57d5" xsi:nil="true"/>
    <ProcessorFromKrukGroupHiddenFieldTaxHTFieldo xmlns="0de1ac93-842d-4db0-b14b-c4b72f0c57d5">
      <Terms xmlns="http://schemas.microsoft.com/office/infopath/2007/PartnerControls"/>
    </ProcessorFromKrukGroupHiddenFieldTaxHTFieldo>
    <Controller1FromKrukGroupHiddenFieldTaxHTFieldo xmlns="0de1ac93-842d-4db0-b14b-c4b72f0c57d5">
      <Terms xmlns="http://schemas.microsoft.com/office/infopath/2007/PartnerControls"/>
    </Controller1FromKrukGroupHiddenFieldTaxHTFieldo>
    <SignatureDate xmlns="0de1ac93-842d-4db0-b14b-c4b72f0c57d5" xsi:nil="true"/>
    <LeadingController xmlns="0de1ac93-842d-4db0-b14b-c4b72f0c57d5" xsi:nil="true"/>
    <MainProvisionsDocument xmlns="0de1ac93-842d-4db0-b14b-c4b72f0c57d5">false</MainProvisionsDocument>
    <InternalNumber xmlns="0de1ac93-842d-4db0-b14b-c4b72f0c57d5" xsi:nil="true"/>
    <EPOCDocumentNumber xmlns="0de1ac93-842d-4db0-b14b-c4b72f0c57d5">20231121/00121-ED</EPOCDocumentNumber>
    <DurationDateIfIndicatingDateIsNotPossible xmlns="0de1ac93-842d-4db0-b14b-c4b72f0c57d5" xsi:nil="true"/>
    <ArchiveIn xmlns="0de1ac93-842d-4db0-b14b-c4b72f0c57d5">KRUK Investimenti S.r.l.</ArchiveIn>
    <DocumentMetric xmlns="0de1ac93-842d-4db0-b14b-c4b72f0c57d5">
      <Url>http://e-documents.kruk-inkaso.com.pl/sites/2023/DocumentLibrary20231121/Forms/DispForm.aspx?ID=15&amp;Source=http://e-documents.kruk-inkaso.com.pl/sites/2023/DocumentLibrary20231121/20231121-00121 Standard Process</Url>
      <Description>20231121-00121 Standard Process</Description>
    </DocumentMetric>
    <KrukGroupCompanies xmlns="0de1ac93-842d-4db0-b14b-c4b72f0c57d5">KRUK Investimenti S.r.l.; </KrukGroupCompanies>
    <DocumentCategory xmlns="0de1ac93-842d-4db0-b14b-c4b72f0c57d5">External agreements - Non-disclosure agreement (NDA) (GDPR);</DocumentCategory>
    <KrukGrouCompaniesListHiddenFieldTaxHTFieldo xmlns="0de1ac93-842d-4db0-b14b-c4b72f0c57d5">
      <Terms xmlns="http://schemas.microsoft.com/office/infopath/2007/PartnerControls">
        <TermInfo xmlns="http://schemas.microsoft.com/office/infopath/2007/PartnerControls">
          <TermName xmlns="http://schemas.microsoft.com/office/infopath/2007/PartnerControls">KRUK Investimenti S.r.l.</TermName>
          <TermId xmlns="http://schemas.microsoft.com/office/infopath/2007/PartnerControls">8096eda7-47f0-453e-bd88-daef078272dd</TermId>
        </TermInfo>
      </Terms>
    </KrukGrouCompaniesListHiddenFieldTaxHTFieldo>
    <Jurisdiction xmlns="0de1ac93-842d-4db0-b14b-c4b72f0c57d5" xsi:nil="true"/>
    <ClientsAndContractors xmlns="0de1ac93-842d-4db0-b14b-c4b72f0c57d5" xsi:nil="true"/>
    <TimesForTasks xmlns="0de1ac93-842d-4db0-b14b-c4b72f0c57d5" xsi:nil="true"/>
    <RegardsContractor xmlns="0de1ac93-842d-4db0-b14b-c4b72f0c57d5">false</RegardsContractor>
    <DocumentType xmlns="0de1ac93-842d-4db0-b14b-c4b72f0c57d5">Agreement;</DocumentType>
    <ExpirationDate xmlns="0de1ac93-842d-4db0-b14b-c4b72f0c57d5" xsi:nil="true"/>
    <MainContractType xmlns="0de1ac93-842d-4db0-b14b-c4b72f0c57d5">None</MainContractType>
    <MainClientOrContractor xmlns="0de1ac93-842d-4db0-b14b-c4b72f0c57d5">MY Npl (00000456786734652836) Roma null (2598045)</MainClientOrContractor>
    <IsMergeProvisioningDocumentConfirmed xmlns="0de1ac93-842d-4db0-b14b-c4b72f0c57d5" xsi:nil="true"/>
    <CommentsAndNotes xmlns="0de1ac93-842d-4db0-b14b-c4b72f0c57d5" xsi:nil="true"/>
    <Owner xmlns="0de1ac93-842d-4db0-b14b-c4b72f0c57d5">
      <UserInfo>
        <DisplayName>Giuliano Malinverni</DisplayName>
        <AccountId>3107</AccountId>
        <AccountType/>
      </UserInfo>
    </Owner>
    <ValueOfContract xmlns="0de1ac93-842d-4db0-b14b-c4b72f0c57d5">0</ValueOfContract>
    <DocumentTypeListHiddenFieldTaxHTFieldo xmlns="0de1ac93-842d-4db0-b14b-c4b72f0c57d5">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77feaee1-91cf-4533-85e2-d66cdb98116b</TermId>
        </TermInfo>
      </Terms>
    </DocumentTypeListHiddenFieldTaxHTFieldo>
    <DisclosingControllerFromKrukGroupHiddenFieldTaxHTFieldo xmlns="0de1ac93-842d-4db0-b14b-c4b72f0c57d5">
      <Terms xmlns="http://schemas.microsoft.com/office/infopath/2007/PartnerControls">
        <TermInfo xmlns="http://schemas.microsoft.com/office/infopath/2007/PartnerControls">
          <TermName xmlns="http://schemas.microsoft.com/office/infopath/2007/PartnerControls">KRUK Investimenti S.r.l.</TermName>
          <TermId xmlns="http://schemas.microsoft.com/office/infopath/2007/PartnerControls">8096eda7-47f0-453e-bd88-daef078272dd</TermId>
        </TermInfo>
      </Terms>
    </DisclosingControllerFromKrukGroupHiddenFieldTaxHTFieldo>
    <DocumentContainsPersonalData xmlns="0de1ac93-842d-4db0-b14b-c4b72f0c57d5">Yes</DocumentContainsPersonalData>
    <JurisdictionListHiddenFieldTaxHTFieldo xmlns="0de1ac93-842d-4db0-b14b-c4b72f0c57d5">
      <Terms xmlns="http://schemas.microsoft.com/office/infopath/2007/PartnerControls">
        <TermInfo xmlns="http://schemas.microsoft.com/office/infopath/2007/PartnerControls">
          <TermName xmlns="http://schemas.microsoft.com/office/infopath/2007/PartnerControls">Italian (10)</TermName>
          <TermId xmlns="http://schemas.microsoft.com/office/infopath/2007/PartnerControls">85a31bff-da27-4c2e-a546-1b29a61a2f35</TermId>
        </TermInfo>
      </Terms>
    </JurisdictionListHiddenFieldTaxHTFieldo>
    <ArchiveInListHiddenFieldTaxHTFieldo xmlns="0de1ac93-842d-4db0-b14b-c4b72f0c57d5">
      <Terms xmlns="http://schemas.microsoft.com/office/infopath/2007/PartnerControls">
        <TermInfo xmlns="http://schemas.microsoft.com/office/infopath/2007/PartnerControls">
          <TermName xmlns="http://schemas.microsoft.com/office/infopath/2007/PartnerControls">KRUK Investimenti S.r.l.</TermName>
          <TermId xmlns="http://schemas.microsoft.com/office/infopath/2007/PartnerControls">8096eda7-47f0-453e-bd88-daef078272dd</TermId>
        </TermInfo>
      </Terms>
    </ArchiveInListHiddenFieldTaxHTFieldo>
    <DisclosingControllerOutsideKrukGroup xmlns="0de1ac93-842d-4db0-b14b-c4b72f0c57d5" xsi:nil="true"/>
    <DateOfSigningMainContract xmlns="0de1ac93-842d-4db0-b14b-c4b72f0c57d5" xsi:nil="true"/>
    <Penalties xmlns="0de1ac93-842d-4db0-b14b-c4b72f0c57d5" xsi:nil="true"/>
    <MainKrukGroupCompanyListHiddenFieldTaxHTFieldo xmlns="0de1ac93-842d-4db0-b14b-c4b72f0c57d5">
      <Terms xmlns="http://schemas.microsoft.com/office/infopath/2007/PartnerControls">
        <TermInfo xmlns="http://schemas.microsoft.com/office/infopath/2007/PartnerControls">
          <TermName xmlns="http://schemas.microsoft.com/office/infopath/2007/PartnerControls">KRUK Italia S.r.l.</TermName>
          <TermId xmlns="http://schemas.microsoft.com/office/infopath/2007/PartnerControls">76ac76fc-2f21-4755-87e9-fbcd440fae6b</TermId>
        </TermInfo>
      </Terms>
    </MainKrukGroupCompanyListHiddenFieldTaxHTFieldo>
    <TypeOfAgreementForDPO xmlns="0de1ac93-842d-4db0-b14b-c4b72f0c57d5">Controller – Controller</TypeOfAgreementForDPO>
    <TemplateNumber xmlns="0de1ac93-842d-4db0-b14b-c4b72f0c57d5" xsi:nil="true"/>
    <SignedBy xmlns="0de1ac93-842d-4db0-b14b-c4b72f0c57d5" xsi:nil="true"/>
    <PrintingCenter xmlns="0de1ac93-842d-4db0-b14b-c4b72f0c57d5">Printing Center - Italy</PrintingCenter>
    <TaxCatchAll xmlns="0de1ac93-842d-4db0-b14b-c4b72f0c57d5">
      <Value>101</Value>
      <Value>111</Value>
      <Value>8</Value>
      <Value>7</Value>
      <Value>55</Value>
      <Value>54</Value>
    </TaxCatchAll>
    <CurrencyHiddenFieldTaxHTFieldo xmlns="0de1ac93-842d-4db0-b14b-c4b72f0c57d5">
      <Terms xmlns="http://schemas.microsoft.com/office/infopath/2007/PartnerControls"/>
    </CurrencyHiddenFieldTaxHTFieldo>
    <DocumentStatus xmlns="0de1ac93-842d-4db0-b14b-c4b72f0c57d5">Active</DocumentStatus>
    <VersionType xmlns="0de1ac93-842d-4db0-b14b-c4b72f0c57d5">ED</VersionType>
    <_dlc_DocId xmlns="0de1ac93-842d-4db0-b14b-c4b72f0c57d5">20231121/00121</_dlc_DocId>
    <_dlc_DocIdUrl xmlns="0de1ac93-842d-4db0-b14b-c4b72f0c57d5">
      <Url>http://e-documents.kruk-inkaso.com.pl/sites/2023/_layouts/15/DocIdRedir.aspx?ID=20231121%2f00121</Url>
      <Description>20231121/00121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POC Contract or Annex" ma:contentTypeID="0x0101003B0FD53DB7314F579457BFCD71E030A400B4FD83968BDE4956BD90FB8B69D8431C0054383FBF158F2745B77E3931E4E47977" ma:contentTypeVersion="157" ma:contentTypeDescription="Create a new document." ma:contentTypeScope="" ma:versionID="a6aab003c1d5d9297abeddbf1e0f8da3">
  <xsd:schema xmlns:xsd="http://www.w3.org/2001/XMLSchema" xmlns:xs="http://www.w3.org/2001/XMLSchema" xmlns:p="http://schemas.microsoft.com/office/2006/metadata/properties" xmlns:ns2="0de1ac93-842d-4db0-b14b-c4b72f0c57d5" targetNamespace="http://schemas.microsoft.com/office/2006/metadata/properties" ma:root="true" ma:fieldsID="248cb2e93c7e571b55ad0539ee2498ce" ns2:_="">
    <xsd:import namespace="0de1ac93-842d-4db0-b14b-c4b72f0c57d5"/>
    <xsd:element name="properties">
      <xsd:complexType>
        <xsd:sequence>
          <xsd:element name="documentManagement">
            <xsd:complexType>
              <xsd:all>
                <xsd:element ref="ns2:DocumentContent" minOccurs="0"/>
                <xsd:element ref="ns2:InternalNumber" minOccurs="0"/>
                <xsd:element ref="ns2:TemplateNumber" minOccurs="0"/>
                <xsd:element ref="ns2:EPOCDocumentNumber" minOccurs="0"/>
                <xsd:element ref="ns2:RegardsContractor" minOccurs="0"/>
                <xsd:element ref="ns2:KrukGroupCompanies" minOccurs="0"/>
                <xsd:element ref="ns2:Jurisdiction" minOccurs="0"/>
                <xsd:element ref="ns2:DocumentCategory" minOccurs="0"/>
                <xsd:element ref="ns2:DocumentType" minOccurs="0"/>
                <xsd:element ref="ns2:SignedBy" minOccurs="0"/>
                <xsd:element ref="ns2:SignatureDate" minOccurs="0"/>
                <xsd:element ref="ns2:EffectiveDate" minOccurs="0"/>
                <xsd:element ref="ns2:ExpirationDate" minOccurs="0"/>
                <xsd:element ref="ns2:DurationDateIfIndicatingDateIsNotPossible" minOccurs="0"/>
                <xsd:element ref="ns2:MainContractType" minOccurs="0"/>
                <xsd:element ref="ns2:MainContract" minOccurs="0"/>
                <xsd:element ref="ns2:DateOfSigningMainContract" minOccurs="0"/>
                <xsd:element ref="ns2:Owner"/>
                <xsd:element ref="ns2:MainKrukGroupCompany" minOccurs="0"/>
                <xsd:element ref="ns2:ArchiveIn" minOccurs="0"/>
                <xsd:element ref="ns2:MainClientOrContractor"/>
                <xsd:element ref="ns2:ValueOfContract" minOccurs="0"/>
                <xsd:element ref="ns2:PaperDocumentLocation" minOccurs="0"/>
                <xsd:element ref="ns2:IsMergeProvisioningDocumentConfirmed" minOccurs="0"/>
                <xsd:element ref="ns2:ContractConditions" minOccurs="0"/>
                <xsd:element ref="ns2:PrintingCenter" minOccurs="0"/>
                <xsd:element ref="ns2:CopyOfDocument" minOccurs="0"/>
                <xsd:element ref="ns2:DocumentContainsPersonalData" minOccurs="0"/>
                <xsd:element ref="ns2:CapitalGroups" minOccurs="0"/>
                <xsd:element ref="ns2:InformationStatus" minOccurs="0"/>
                <xsd:element ref="ns2:HeadOffice" minOccurs="0"/>
                <xsd:element ref="ns2:ConcernsNewTemplate" minOccurs="0"/>
                <xsd:element ref="ns2:ClientsAndContractors" minOccurs="0"/>
                <xsd:element ref="ns2:Penalties" minOccurs="0"/>
                <xsd:element ref="ns2:MainDocument" minOccurs="0"/>
                <xsd:element ref="ns2:_dlc_DocId" minOccurs="0"/>
                <xsd:element ref="ns2:MainKrukGroupCompanyListHiddenFieldTaxHTFieldo" minOccurs="0"/>
                <xsd:element ref="ns2:_dlc_DocIdUrl" minOccurs="0"/>
                <xsd:element ref="ns2:ArchiveInListHiddenFieldTaxHTFieldo" minOccurs="0"/>
                <xsd:element ref="ns2:_dlc_DocIdPersistId" minOccurs="0"/>
                <xsd:element ref="ns2:DocumentTypeListHiddenFieldTaxHTFieldo" minOccurs="0"/>
                <xsd:element ref="ns2:TimesForTasks" minOccurs="0"/>
                <xsd:element ref="ns2:TaxCatchAllLabel" minOccurs="0"/>
                <xsd:element ref="ns2:TaxCatchAll" minOccurs="0"/>
                <xsd:element ref="ns2:CurrencyHiddenFieldTaxHTFieldo" minOccurs="0"/>
                <xsd:element ref="ns2:DocumentCategoryListHiddenFieldTaxHTFieldo" minOccurs="0"/>
                <xsd:element ref="ns2:KrukGrouCompaniesListHiddenFieldTaxHTFieldo" minOccurs="0"/>
                <xsd:element ref="ns2:TradingTypesListHiddenFieldTaxHTFieldo" minOccurs="0"/>
                <xsd:element ref="ns2:DocumentMetric" minOccurs="0"/>
                <xsd:element ref="ns2:AssignedToUnit" minOccurs="0"/>
                <xsd:element ref="ns2:AssignedToUser" minOccurs="0"/>
                <xsd:element ref="ns2:ControllerFromKrukGroupHiddenFieldTaxHTFieldo" minOccurs="0"/>
                <xsd:element ref="ns2:ProcessorFromKrukGroupHiddenFieldTaxHTFieldo" minOccurs="0"/>
                <xsd:element ref="ns2:SubProcessorFromKrukGroupHiddenFieldTaxHTFieldo" minOccurs="0"/>
                <xsd:element ref="ns2:DisclosingControllerFromKrukGroupHiddenFieldTaxHTFieldo" minOccurs="0"/>
                <xsd:element ref="ns2:Controller1FromKrukGroupHiddenFieldTaxHTFieldo" minOccurs="0"/>
                <xsd:element ref="ns2:Controller2FromKrukGroupHiddenFieldTaxHTFieldo" minOccurs="0"/>
                <xsd:element ref="ns2:ControllerOutsideKrukGroup" minOccurs="0"/>
                <xsd:element ref="ns2:ProcessorOutsideKrukGroup" minOccurs="0"/>
                <xsd:element ref="ns2:SubProcessorOutsideKrukGroup" minOccurs="0"/>
                <xsd:element ref="ns2:DisclosingControllerOutsideKrukGroup" minOccurs="0"/>
                <xsd:element ref="ns2:Controller1OutsideKrukGroup" minOccurs="0"/>
                <xsd:element ref="ns2:Controller2OutsideKrukGroup" minOccurs="0"/>
                <xsd:element ref="ns2:LeadingController" minOccurs="0"/>
                <xsd:element ref="ns2:TypeOfAgreementForDPO" minOccurs="0"/>
                <xsd:element ref="ns2:MainDocumentId" minOccurs="0"/>
                <xsd:element ref="ns2:DocumentStatus" minOccurs="0"/>
                <xsd:element ref="ns2:JurisdictionListHiddenFieldTaxHTFieldo" minOccurs="0"/>
                <xsd:element ref="ns2:VersionType" minOccurs="0"/>
                <xsd:element ref="ns2:CommentsAndNotes" minOccurs="0"/>
                <xsd:element ref="ns2:SignatureFormHidden" minOccurs="0"/>
                <xsd:element ref="ns2:AlertBeforeExpiration" minOccurs="0"/>
                <xsd:element ref="ns2:Outsourcing" minOccurs="0"/>
                <xsd:element ref="ns2:OutsourcingDisabledHidden" minOccurs="0"/>
                <xsd:element ref="ns2:MainProvisionsDocument" minOccurs="0"/>
                <xsd:element ref="ns2:GeneratedByProvisionProcessing" minOccurs="0"/>
                <xsd:element ref="ns2:ConditionalCon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1ac93-842d-4db0-b14b-c4b72f0c57d5" elementFormDefault="qualified">
    <xsd:import namespace="http://schemas.microsoft.com/office/2006/documentManagement/types"/>
    <xsd:import namespace="http://schemas.microsoft.com/office/infopath/2007/PartnerControls"/>
    <xsd:element name="DocumentContent" ma:index="2" nillable="true" ma:displayName="Document description" ma:internalName="DocumentContent" ma:readOnly="false">
      <xsd:simpleType>
        <xsd:restriction base="dms:Note"/>
      </xsd:simpleType>
    </xsd:element>
    <xsd:element name="InternalNumber" ma:index="3" nillable="true" ma:displayName="Internal number" ma:internalName="InternalNumber" ma:readOnly="false">
      <xsd:simpleType>
        <xsd:restriction base="dms:Text"/>
      </xsd:simpleType>
    </xsd:element>
    <xsd:element name="TemplateNumber" ma:index="4" nillable="true" ma:displayName="Template number" ma:internalName="TemplateNumber" ma:readOnly="false">
      <xsd:simpleType>
        <xsd:restriction base="dms:Text"/>
      </xsd:simpleType>
    </xsd:element>
    <xsd:element name="EPOCDocumentNumber" ma:index="5" nillable="true" ma:displayName="EPOC Document number" ma:internalName="EPOCDocumentNumber" ma:readOnly="false">
      <xsd:simpleType>
        <xsd:restriction base="dms:Text"/>
      </xsd:simpleType>
    </xsd:element>
    <xsd:element name="RegardsContractor" ma:index="8" nillable="true" ma:displayName="With Contractor" ma:description="Yes - Contractor, No - Business Partner" ma:hidden="true" ma:internalName="RegardsContractor" ma:readOnly="false">
      <xsd:simpleType>
        <xsd:restriction base="dms:Boolean"/>
      </xsd:simpleType>
    </xsd:element>
    <xsd:element name="KrukGroupCompanies" ma:index="10" nillable="true" ma:displayName="Kruk Group companies" ma:internalName="KrukGroupCompanies" ma:readOnly="false">
      <xsd:simpleType>
        <xsd:restriction base="dms:Note"/>
      </xsd:simpleType>
    </xsd:element>
    <xsd:element name="Jurisdiction" ma:index="12" nillable="true" ma:displayName="Jurisdiction" ma:internalName="Jurisdiction" ma:readOnly="false">
      <xsd:simpleType>
        <xsd:restriction base="dms:Text"/>
      </xsd:simpleType>
    </xsd:element>
    <xsd:element name="DocumentCategory" ma:index="13" nillable="true" ma:displayName="Document category" ma:internalName="DocumentCategory" ma:readOnly="false">
      <xsd:simpleType>
        <xsd:restriction base="dms:Note"/>
      </xsd:simpleType>
    </xsd:element>
    <xsd:element name="DocumentType" ma:index="14" nillable="true" ma:displayName="Type of document" ma:internalName="DocumentType" ma:readOnly="false">
      <xsd:simpleType>
        <xsd:restriction base="dms:Text"/>
      </xsd:simpleType>
    </xsd:element>
    <xsd:element name="SignedBy" ma:index="15" nillable="true" ma:displayName="Signed by" ma:description="If your document is signed by the notary please type: NOTARY." ma:internalName="SignedBy" ma:readOnly="false">
      <xsd:simpleType>
        <xsd:restriction base="dms:Text"/>
      </xsd:simpleType>
    </xsd:element>
    <xsd:element name="SignatureDate" ma:index="16" nillable="true" ma:displayName="Signing date" ma:default="" ma:format="DateOnly" ma:internalName="SignatureDate" ma:readOnly="false">
      <xsd:simpleType>
        <xsd:restriction base="dms:DateTime"/>
      </xsd:simpleType>
    </xsd:element>
    <xsd:element name="EffectiveDate" ma:index="17" nillable="true" ma:displayName="Effective date" ma:default="" ma:description="Indicate date from when your document will come into force." ma:format="DateOnly" ma:internalName="EffectiveDate" ma:readOnly="false">
      <xsd:simpleType>
        <xsd:restriction base="dms:DateTime"/>
      </xsd:simpleType>
    </xsd:element>
    <xsd:element name="ExpirationDate" ma:index="18" nillable="true" ma:displayName="Duration date" ma:default="" ma:description="Duration date indicated on the document." ma:format="DateOnly" ma:internalName="ExpirationDate" ma:readOnly="false">
      <xsd:simpleType>
        <xsd:restriction base="dms:DateTime"/>
      </xsd:simpleType>
    </xsd:element>
    <xsd:element name="DurationDateIfIndicatingDateIsNotPossible" ma:index="19" nillable="true" ma:displayName="Duration date (if indicating date is not possible)" ma:format="Dropdown" ma:internalName="DurationDateIfIndicatingDateIsNotPossible" ma:readOnly="false">
      <xsd:simpleType>
        <xsd:restriction base="dms:Choice">
          <xsd:enumeration value=""/>
          <xsd:enumeration value="for undefined period of time"/>
          <xsd:enumeration value="document that expires once legal or factual act (actions) is performed or is occured"/>
        </xsd:restriction>
      </xsd:simpleType>
    </xsd:element>
    <xsd:element name="MainContractType" ma:index="20" nillable="true" ma:displayName="Main Contract Type" ma:default="None" ma:format="Dropdown" ma:internalName="MainContractType" ma:readOnly="false">
      <xsd:simpleType>
        <xsd:restriction base="dms:Choice">
          <xsd:enumeration value="None"/>
          <xsd:enumeration value="Processed in EOD"/>
          <xsd:enumeration value="Processed outside EOD"/>
        </xsd:restriction>
      </xsd:simpleType>
    </xsd:element>
    <xsd:element name="MainContract" ma:index="21" nillable="true" ma:displayName="Main Contract" ma:description="Insert EOD number of the Main contract (in format e.g.: 20200802/00003)  or if Main contract was not proceeded via EOD please insert name of the contract" ma:internalName="MainContract" ma:readOnly="false">
      <xsd:simpleType>
        <xsd:restriction base="dms:Text"/>
      </xsd:simpleType>
    </xsd:element>
    <xsd:element name="DateOfSigningMainContract" ma:index="22" nillable="true" ma:displayName="Date of signing main contract" ma:default="" ma:format="DateOnly" ma:internalName="DateOfSigningMainContract" ma:readOnly="false">
      <xsd:simpleType>
        <xsd:restriction base="dms:DateTime"/>
      </xsd:simpleType>
    </xsd:element>
    <xsd:element name="Owner" ma:index="23"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ainKrukGroupCompany" ma:index="25" nillable="true" ma:displayName="Your Company" ma:internalName="MainKrukGroupCompany" ma:readOnly="false">
      <xsd:simpleType>
        <xsd:restriction base="dms:Text"/>
      </xsd:simpleType>
    </xsd:element>
    <xsd:element name="ArchiveIn" ma:index="27" nillable="true" ma:displayName="Archive in" ma:internalName="ArchiveIn" ma:readOnly="false">
      <xsd:simpleType>
        <xsd:restriction base="dms:Text"/>
      </xsd:simpleType>
    </xsd:element>
    <xsd:element name="MainClientOrContractor" ma:index="28" ma:displayName="Main Client or Contractor" ma:description="Above, you can search clients and contractors in CRM. You must specify at least three (3) characters to start search. If search takes too much time, specify longer (more precise) value." ma:internalName="MainClientOrContractor" ma:readOnly="false">
      <xsd:simpleType>
        <xsd:restriction base="dms:Text"/>
      </xsd:simpleType>
    </xsd:element>
    <xsd:element name="ValueOfContract" ma:index="29" nillable="true" ma:displayName="Value of contract" ma:decimals="2" ma:default="" ma:description="Indicate value of contract" ma:internalName="ValueOfContract" ma:readOnly="false">
      <xsd:simpleType>
        <xsd:restriction base="dms:Number"/>
      </xsd:simpleType>
    </xsd:element>
    <xsd:element name="PaperDocumentLocation" ma:index="31" nillable="true" ma:displayName="Paper document location" ma:internalName="PaperDocumentLocation" ma:readOnly="false">
      <xsd:simpleType>
        <xsd:restriction base="dms:Text"/>
      </xsd:simpleType>
    </xsd:element>
    <xsd:element name="IsMergeProvisioningDocumentConfirmed" ma:index="32" nillable="true" ma:displayName="Merge Provision Document Confirmed" ma:internalName="IsMergeProvisioningDocumentConfirmed" ma:readOnly="false">
      <xsd:simpleType>
        <xsd:restriction base="dms:Boolean"/>
      </xsd:simpleType>
    </xsd:element>
    <xsd:element name="ContractConditions" ma:index="33" nillable="true" ma:displayName="Contract conditions" ma:internalName="ContractConditions" ma:readOnly="false">
      <xsd:simpleType>
        <xsd:restriction base="dms:Note"/>
      </xsd:simpleType>
    </xsd:element>
    <xsd:element name="PrintingCenter" ma:index="34" nillable="true" ma:displayName="Printing Center" ma:internalName="PrintingCenter" ma:readOnly="false">
      <xsd:simpleType>
        <xsd:restriction base="dms:Text"/>
      </xsd:simpleType>
    </xsd:element>
    <xsd:element name="CopyOfDocument" ma:index="35" nillable="true" ma:displayName="Documents to be printed" ma:internalName="CopyOfDocument" ma:readOnly="false">
      <xsd:simpleType>
        <xsd:restriction base="dms:Text"/>
      </xsd:simpleType>
    </xsd:element>
    <xsd:element name="DocumentContainsPersonalData" ma:index="36" nillable="true" ma:displayName="Does this document regulate personal data processing?" ma:format="Dropdown" ma:internalName="DocumentContainsPersonalData" ma:readOnly="false">
      <xsd:simpleType>
        <xsd:restriction base="dms:Choice">
          <xsd:enumeration value="Yes"/>
          <xsd:enumeration value="No"/>
        </xsd:restriction>
      </xsd:simpleType>
    </xsd:element>
    <xsd:element name="CapitalGroups" ma:index="37" nillable="true" ma:displayName="Capital Groups" ma:internalName="CapitalGroups" ma:readOnly="false">
      <xsd:simpleType>
        <xsd:restriction base="dms:Note"/>
      </xsd:simpleType>
    </xsd:element>
    <xsd:element name="InformationStatus" ma:index="38" nillable="true" ma:displayName="Information status" ma:internalName="InformationStatus" ma:readOnly="false">
      <xsd:simpleType>
        <xsd:restriction base="dms:Text"/>
      </xsd:simpleType>
    </xsd:element>
    <xsd:element name="HeadOffice" ma:index="39" nillable="true" ma:displayName="Head Office" ma:internalName="HeadOffice" ma:readOnly="false">
      <xsd:simpleType>
        <xsd:restriction base="dms:Text"/>
      </xsd:simpleType>
    </xsd:element>
    <xsd:element name="ConcernsNewTemplate" ma:index="40" nillable="true" ma:displayName="Process concerns new template preparation" ma:internalName="ConcernsNewTemplate" ma:readOnly="false">
      <xsd:simpleType>
        <xsd:restriction base="dms:Boolean"/>
      </xsd:simpleType>
    </xsd:element>
    <xsd:element name="ClientsAndContractors" ma:index="41" nillable="true" ma:displayName="Clients and Contractors" ma:description="Above, you can search clients and contractors in CRM. You must specify at least three (3) characters to start search. If search takes too much time, specify longer (more precise) value." ma:internalName="ClientsAndContractors" ma:readOnly="false">
      <xsd:simpleType>
        <xsd:restriction base="dms:Note"/>
      </xsd:simpleType>
    </xsd:element>
    <xsd:element name="Penalties" ma:index="42" nillable="true" ma:displayName="Penalties" ma:decimals="2" ma:default="" ma:internalName="Penalties" ma:readOnly="false">
      <xsd:simpleType>
        <xsd:restriction base="dms:Number">
          <xsd:minInclusive value="0.01"/>
        </xsd:restriction>
      </xsd:simpleType>
    </xsd:element>
    <xsd:element name="MainDocument" ma:index="43" nillable="true" ma:displayName="Main Document" ma:default="0" ma:description="The document on which the process is running" ma:internalName="MainDocument" ma:readOnly="false">
      <xsd:simpleType>
        <xsd:restriction base="dms:Boolea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MainKrukGroupCompanyListHiddenFieldTaxHTFieldo" ma:index="45" ma:taxonomy="true" ma:internalName="MainKrukGroupCompanyListHiddenFieldTaxHTFieldo" ma:taxonomyFieldName="MainKrukGroupCompanyList" ma:displayName="Your Company (list)" ma:readOnly="false" ma:fieldId="{68eec9b4-60b7-4fb4-9bb1-9fba21837178}" ma:sspId="23fe87ca-96c7-4421-b3d5-8850a8f4ea6a" ma:termSetId="3c70e09b-16f3-40b9-9960-19d02f1ef6e7" ma:anchorId="00000000-0000-0000-0000-000000000000" ma:open="false" ma:isKeyword="false">
      <xsd:complexType>
        <xsd:sequence>
          <xsd:element ref="pc:Terms" minOccurs="0" maxOccurs="1"/>
        </xsd:sequence>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chiveInListHiddenFieldTaxHTFieldo" ma:index="47" ma:taxonomy="true" ma:internalName="ArchiveInListHiddenFieldTaxHTFieldo" ma:taxonomyFieldName="ArchiveInList" ma:displayName="Archive in (list)" ma:readOnly="false" ma:fieldId="{821efacf-5103-4e31-8ac6-961dcfc50d55}" ma:sspId="23fe87ca-96c7-4421-b3d5-8850a8f4ea6a" ma:termSetId="3c70e09b-16f3-40b9-9960-19d02f1ef6e7" ma:anchorId="00000000-0000-0000-0000-000000000000" ma:open="false" ma:isKeyword="false">
      <xsd:complexType>
        <xsd:sequence>
          <xsd:element ref="pc:Terms" minOccurs="0" maxOccurs="1"/>
        </xsd:sequence>
      </xsd:complexType>
    </xsd:element>
    <xsd:element name="_dlc_DocIdPersistId" ma:index="48" nillable="true" ma:displayName="Identyfikator trwały" ma:description="Zachowaj identyfikator podczas dodawania." ma:hidden="true" ma:internalName="_dlc_DocIdPersistId" ma:readOnly="true">
      <xsd:simpleType>
        <xsd:restriction base="dms:Boolean"/>
      </xsd:simpleType>
    </xsd:element>
    <xsd:element name="DocumentTypeListHiddenFieldTaxHTFieldo" ma:index="50" ma:taxonomy="true" ma:internalName="DocumentTypeListHiddenFieldTaxHTFieldo" ma:taxonomyFieldName="DocumentTypeList" ma:displayName="Type of document (list)" ma:readOnly="false" ma:fieldId="{5b456765-a930-41e0-b551-9022391be2db}" ma:sspId="23fe87ca-96c7-4421-b3d5-8850a8f4ea6a" ma:termSetId="ed63c225-fa3e-4831-961c-8bede70619b0" ma:anchorId="00000000-0000-0000-0000-000000000000" ma:open="false" ma:isKeyword="false">
      <xsd:complexType>
        <xsd:sequence>
          <xsd:element ref="pc:Terms" minOccurs="0" maxOccurs="1"/>
        </xsd:sequence>
      </xsd:complexType>
    </xsd:element>
    <xsd:element name="TimesForTasks" ma:index="51" nillable="true" ma:displayName="Times for tasks" ma:hidden="true" ma:internalName="TimesForTasks" ma:readOnly="false">
      <xsd:simpleType>
        <xsd:restriction base="dms:Note"/>
      </xsd:simpleType>
    </xsd:element>
    <xsd:element name="TaxCatchAllLabel" ma:index="52" nillable="true" ma:displayName="Taxonomy Catch All Column1" ma:hidden="true" ma:list="{302c1baa-2a55-443a-91f4-c4904b0ddf54}" ma:internalName="TaxCatchAllLabel" ma:readOnly="false" ma:showField="CatchAllDataLabel" ma:web="f9340def-f6ed-4e8a-9b13-499a9c612eb5">
      <xsd:complexType>
        <xsd:complexContent>
          <xsd:extension base="dms:MultiChoiceLookup">
            <xsd:sequence>
              <xsd:element name="Value" type="dms:Lookup" maxOccurs="unbounded" minOccurs="0" nillable="true"/>
            </xsd:sequence>
          </xsd:extension>
        </xsd:complexContent>
      </xsd:complexType>
    </xsd:element>
    <xsd:element name="TaxCatchAll" ma:index="54" nillable="true" ma:displayName="Taxonomy Catch All Column" ma:hidden="true" ma:list="{302c1baa-2a55-443a-91f4-c4904b0ddf54}" ma:internalName="TaxCatchAll" ma:readOnly="false" ma:showField="CatchAllData" ma:web="f9340def-f6ed-4e8a-9b13-499a9c612eb5">
      <xsd:complexType>
        <xsd:complexContent>
          <xsd:extension base="dms:MultiChoiceLookup">
            <xsd:sequence>
              <xsd:element name="Value" type="dms:Lookup" maxOccurs="unbounded" minOccurs="0" nillable="true"/>
            </xsd:sequence>
          </xsd:extension>
        </xsd:complexContent>
      </xsd:complexType>
    </xsd:element>
    <xsd:element name="CurrencyHiddenFieldTaxHTFieldo" ma:index="56" nillable="true" ma:taxonomy="true" ma:internalName="CurrencyHiddenFieldTaxHTFieldo" ma:taxonomyFieldName="Currency" ma:displayName="Currency" ma:readOnly="false" ma:fieldId="{14a4a446-5049-46c0-a661-271faa2d48cf}" ma:sspId="23fe87ca-96c7-4421-b3d5-8850a8f4ea6a" ma:termSetId="258fe331-303a-47f2-a974-8a5a94fa9ca2" ma:anchorId="00000000-0000-0000-0000-000000000000" ma:open="false" ma:isKeyword="false">
      <xsd:complexType>
        <xsd:sequence>
          <xsd:element ref="pc:Terms" minOccurs="0" maxOccurs="1"/>
        </xsd:sequence>
      </xsd:complexType>
    </xsd:element>
    <xsd:element name="DocumentCategoryListHiddenFieldTaxHTFieldo" ma:index="60" ma:taxonomy="true" ma:internalName="DocumentCategoryListHiddenFieldTaxHTFieldo" ma:taxonomyFieldName="DocumentCategoryList" ma:displayName="Document category (list)" ma:readOnly="false" ma:fieldId="{a946a39a-f51c-46ec-8e36-9b0b1e0a8d84}" ma:taxonomyMulti="true" ma:sspId="23fe87ca-96c7-4421-b3d5-8850a8f4ea6a" ma:termSetId="0dd47714-450f-46a4-9116-1ee3bef4b34b" ma:anchorId="00000000-0000-0000-0000-000000000000" ma:open="false" ma:isKeyword="false">
      <xsd:complexType>
        <xsd:sequence>
          <xsd:element ref="pc:Terms" minOccurs="0" maxOccurs="1"/>
        </xsd:sequence>
      </xsd:complexType>
    </xsd:element>
    <xsd:element name="KrukGrouCompaniesListHiddenFieldTaxHTFieldo" ma:index="61" ma:taxonomy="true" ma:internalName="KrukGrouCompaniesListHiddenFieldTaxHTFieldo" ma:taxonomyFieldName="KrukGroupCompaniesList" ma:displayName="Kruk Group companies (list)" ma:readOnly="false" ma:fieldId="{63c70751-970f-4a54-8ffb-5a84c6871c25}" ma:taxonomyMulti="true" ma:sspId="23fe87ca-96c7-4421-b3d5-8850a8f4ea6a" ma:termSetId="3c70e09b-16f3-40b9-9960-19d02f1ef6e7" ma:anchorId="00000000-0000-0000-0000-000000000000" ma:open="false" ma:isKeyword="false">
      <xsd:complexType>
        <xsd:sequence>
          <xsd:element ref="pc:Terms" minOccurs="0" maxOccurs="1"/>
        </xsd:sequence>
      </xsd:complexType>
    </xsd:element>
    <xsd:element name="TradingTypesListHiddenFieldTaxHTFieldo" ma:index="62" nillable="true" ma:taxonomy="true" ma:internalName="TradingTypesListHiddenFieldTaxHTFieldo" ma:taxonomyFieldName="TradingTypesList" ma:displayName="Trading types (list)" ma:readOnly="false" ma:fieldId="{2f562de5-9344-42f7-83db-f90cca9977de}" ma:taxonomyMulti="true" ma:sspId="23fe87ca-96c7-4421-b3d5-8850a8f4ea6a" ma:termSetId="d3651edb-fffa-4cff-95ca-48b6ebf48dd6" ma:anchorId="00000000-0000-0000-0000-000000000000" ma:open="false" ma:isKeyword="false">
      <xsd:complexType>
        <xsd:sequence>
          <xsd:element ref="pc:Terms" minOccurs="0" maxOccurs="1"/>
        </xsd:sequence>
      </xsd:complexType>
    </xsd:element>
    <xsd:element name="DocumentMetric" ma:index="63" nillable="true" ma:displayName="Document metric" ma:format="Hyperlink" ma:internalName="DocumentMetric"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ignedToUnit" ma:index="64" nillable="true" ma:displayName="Assigned to unit" ma:list="UserInfo" ma:SearchPeopleOnly="false" ma:SharePointGroup="0" ma:internalName="AssignedToUni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User" ma:index="66" nillable="true" ma:displayName="Assigned to user" ma:list="UserInfo" ma:SharePointGroup="0" ma:internalName="AssignedTo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ollerFromKrukGroupHiddenFieldTaxHTFieldo" ma:index="67" nillable="true" ma:taxonomy="true" ma:internalName="ControllerFromKrukGroupHiddenFieldTaxHTFieldo" ma:taxonomyFieldName="ControllerFromKrukGroup" ma:displayName="Controller from Kruk Group" ma:readOnly="false" ma:fieldId="{9a818343-7fe5-48fb-ae7f-20869cc865d2}"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ProcessorFromKrukGroupHiddenFieldTaxHTFieldo" ma:index="69" nillable="true" ma:taxonomy="true" ma:internalName="ProcessorFromKrukGroupHiddenFieldTaxHTFieldo" ma:taxonomyFieldName="ProcessorFromKrukGroup" ma:displayName="Processor from Kruk Group" ma:readOnly="false" ma:fieldId="{9479942e-829a-4d85-a238-6670bbcf7880}"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SubProcessorFromKrukGroupHiddenFieldTaxHTFieldo" ma:index="71" nillable="true" ma:taxonomy="true" ma:internalName="SubProcessorFromKrukGroupHiddenFieldTaxHTFieldo" ma:taxonomyFieldName="SubProcessorFromKrukGroup" ma:displayName="Sub-Processor from Kruk Group" ma:readOnly="false" ma:fieldId="{0ef7aebf-e5d3-40fa-be31-ea5d4db527b0}"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DisclosingControllerFromKrukGroupHiddenFieldTaxHTFieldo" ma:index="73" nillable="true" ma:taxonomy="true" ma:internalName="DisclosingControllerFromKrukGroupHiddenFieldTaxHTFieldo" ma:taxonomyFieldName="DisclosingControllerFromKrukGroup" ma:displayName="Disclosing Controller from Kruk Group" ma:readOnly="false" ma:fieldId="{9cd595c1-6f67-486b-98ec-bc1df1f6b029}"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Controller1FromKrukGroupHiddenFieldTaxHTFieldo" ma:index="75" nillable="true" ma:taxonomy="true" ma:internalName="Controller1FromKrukGroupHiddenFieldTaxHTFieldo" ma:taxonomyFieldName="Controller1FromKrukGroup" ma:displayName="Controller 1 from Kruk Group" ma:readOnly="false" ma:fieldId="{18b1228b-3e75-4c46-bf91-0aad3d38e134}"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Controller2FromKrukGroupHiddenFieldTaxHTFieldo" ma:index="77" nillable="true" ma:taxonomy="true" ma:internalName="Controller2FromKrukGroupHiddenFieldTaxHTFieldo" ma:taxonomyFieldName="Controller2FromKrukGroup" ma:displayName="Controller 2 from Kruk Group" ma:readOnly="false" ma:fieldId="{66115415-0449-446f-bac5-c13563725640}" ma:taxonomyMulti="true" ma:sspId="23fe87ca-96c7-4421-b3d5-8850a8f4ea6a" ma:termSetId="c2e3dbbd-cf31-4327-ba31-fdeddec3efdc" ma:anchorId="00000000-0000-0000-0000-000000000000" ma:open="false" ma:isKeyword="false">
      <xsd:complexType>
        <xsd:sequence>
          <xsd:element ref="pc:Terms" minOccurs="0" maxOccurs="1"/>
        </xsd:sequence>
      </xsd:complexType>
    </xsd:element>
    <xsd:element name="ControllerOutsideKrukGroup" ma:index="79" nillable="true" ma:displayName="Controller outside Kruk Group" ma:internalName="ControllerOutsideKrukGroup" ma:readOnly="false">
      <xsd:simpleType>
        <xsd:restriction base="dms:Text"/>
      </xsd:simpleType>
    </xsd:element>
    <xsd:element name="ProcessorOutsideKrukGroup" ma:index="80" nillable="true" ma:displayName="Processor outside Kruk Group" ma:internalName="ProcessorOutsideKrukGroup" ma:readOnly="false">
      <xsd:simpleType>
        <xsd:restriction base="dms:Text"/>
      </xsd:simpleType>
    </xsd:element>
    <xsd:element name="SubProcessorOutsideKrukGroup" ma:index="81" nillable="true" ma:displayName="Sub-Processor outside Kruk Group" ma:internalName="SubProcessorOutsideKrukGroup" ma:readOnly="false">
      <xsd:simpleType>
        <xsd:restriction base="dms:Text"/>
      </xsd:simpleType>
    </xsd:element>
    <xsd:element name="DisclosingControllerOutsideKrukGroup" ma:index="82" nillable="true" ma:displayName="Disclosing Controller outside Kruk Group" ma:internalName="DisclosingControllerOutsideKrukGroup" ma:readOnly="false">
      <xsd:simpleType>
        <xsd:restriction base="dms:Text"/>
      </xsd:simpleType>
    </xsd:element>
    <xsd:element name="Controller1OutsideKrukGroup" ma:index="83" nillable="true" ma:displayName="Controller 1 outside Kruk Group" ma:internalName="Controller1OutsideKrukGroup" ma:readOnly="false">
      <xsd:simpleType>
        <xsd:restriction base="dms:Text"/>
      </xsd:simpleType>
    </xsd:element>
    <xsd:element name="Controller2OutsideKrukGroup" ma:index="84" nillable="true" ma:displayName="Controller 2 outside Kruk Group" ma:internalName="Controller2OutsideKrukGroup" ma:readOnly="false">
      <xsd:simpleType>
        <xsd:restriction base="dms:Text"/>
      </xsd:simpleType>
    </xsd:element>
    <xsd:element name="LeadingController" ma:index="85" nillable="true" ma:displayName="Leading Controller" ma:internalName="LeadingController" ma:readOnly="false">
      <xsd:simpleType>
        <xsd:restriction base="dms:Text"/>
      </xsd:simpleType>
    </xsd:element>
    <xsd:element name="TypeOfAgreementForDPO" ma:index="86" nillable="true" ma:displayName="Type of Agreement (for DPO)" ma:default="" ma:format="Dropdown" ma:internalName="TypeOfAgreementForDPO" ma:readOnly="false">
      <xsd:simpleType>
        <xsd:restriction base="dms:Choice">
          <xsd:enumeration value="DPA"/>
          <xsd:enumeration value="Controller – Controller"/>
          <xsd:enumeration value="Joint Controllership"/>
        </xsd:restriction>
      </xsd:simpleType>
    </xsd:element>
    <xsd:element name="MainDocumentId" ma:index="87" nillable="true" ma:displayName="Main Document ID" ma:internalName="MainDocumentId" ma:readOnly="false">
      <xsd:simpleType>
        <xsd:restriction base="dms:Text"/>
      </xsd:simpleType>
    </xsd:element>
    <xsd:element name="DocumentStatus" ma:index="88" nillable="true" ma:displayName="Document Status" ma:default="" ma:format="Dropdown" ma:internalName="DocumentStatus" ma:readOnly="false">
      <xsd:simpleType>
        <xsd:restriction base="dms:Choice">
          <xsd:enumeration value="Active"/>
          <xsd:enumeration value="Active (Anex)"/>
          <xsd:enumeration value="Inactive"/>
          <xsd:enumeration value="Terminated"/>
          <xsd:enumeration value="To remove"/>
          <xsd:enumeration value="To remove (processing)"/>
          <xsd:enumeration value="To remove (task created)"/>
          <xsd:enumeration value="To remove (by workflow)"/>
          <xsd:enumeration value="To remove (task created, by workflow)"/>
        </xsd:restriction>
      </xsd:simpleType>
    </xsd:element>
    <xsd:element name="JurisdictionListHiddenFieldTaxHTFieldo" ma:index="89" ma:taxonomy="true" ma:internalName="JurisdictionListHiddenFieldTaxHTFieldo" ma:taxonomyFieldName="JurisdictionList" ma:displayName="Jurisdiction (list)" ma:readOnly="false" ma:fieldId="{14dae03a-afef-4222-be43-47c44c7de439}" ma:sspId="23fe87ca-96c7-4421-b3d5-8850a8f4ea6a" ma:termSetId="5c2d92fc-0a78-47ed-8c36-976e1bf84506" ma:anchorId="00000000-0000-0000-0000-000000000000" ma:open="false" ma:isKeyword="false">
      <xsd:complexType>
        <xsd:sequence>
          <xsd:element ref="pc:Terms" minOccurs="0" maxOccurs="1"/>
        </xsd:sequence>
      </xsd:complexType>
    </xsd:element>
    <xsd:element name="VersionType" ma:index="90" nillable="true" ma:displayName="Version type" ma:default="ED" ma:description="(ED) Electronic version of document; (SD) Scan of paper document; (SS) Scan of copy" ma:format="Dropdown" ma:internalName="VersionType" ma:readOnly="false">
      <xsd:simpleType>
        <xsd:restriction base="dms:Choice">
          <xsd:enumeration value="ED"/>
          <xsd:enumeration value="SD"/>
          <xsd:enumeration value="SS"/>
        </xsd:restriction>
      </xsd:simpleType>
    </xsd:element>
    <xsd:element name="CommentsAndNotes" ma:index="91" nillable="true" ma:displayName="Comments and notes" ma:internalName="CommentsAndNotes" ma:readOnly="false">
      <xsd:simpleType>
        <xsd:restriction base="dms:Note"/>
      </xsd:simpleType>
    </xsd:element>
    <xsd:element name="SignatureFormHidden" ma:index="92" nillable="true" ma:displayName="Signature form hidden" ma:hidden="true" ma:internalName="SignatureFormHidden" ma:readOnly="false">
      <xsd:simpleType>
        <xsd:restriction base="dms:Text"/>
      </xsd:simpleType>
    </xsd:element>
    <xsd:element name="AlertBeforeExpiration" ma:index="93" nillable="true" ma:displayName="Alert before expiration (days)" ma:decimals="0" ma:default="14" ma:description="Enter value in days. The maximum number of days is 100" ma:internalName="AlertBeforeExpiration" ma:readOnly="false">
      <xsd:simpleType>
        <xsd:restriction base="dms:Number">
          <xsd:maxInclusive value="100"/>
          <xsd:minInclusive value="0"/>
        </xsd:restriction>
      </xsd:simpleType>
    </xsd:element>
    <xsd:element name="Outsourcing" ma:index="94" nillable="true" ma:displayName="Outsourcing" ma:default="" ma:format="Dropdown" ma:internalName="Outsourcing" ma:readOnly="false">
      <xsd:simpleType>
        <xsd:restriction base="dms:Choice">
          <xsd:enumeration value="Yes"/>
          <xsd:enumeration value="No"/>
          <xsd:enumeration value="To verification"/>
        </xsd:restriction>
      </xsd:simpleType>
    </xsd:element>
    <xsd:element name="OutsourcingDisabledHidden" ma:index="95" nillable="true" ma:displayName="OutsourcingDisabledHidden" ma:internalName="OutsourcingDisabledHidden" ma:readOnly="false">
      <xsd:simpleType>
        <xsd:restriction base="dms:Text"/>
      </xsd:simpleType>
    </xsd:element>
    <xsd:element name="MainProvisionsDocument" ma:index="96" nillable="true" ma:displayName="Main Provisions Document" ma:default="0" ma:description="This flag determines if this document was main document with List of Provisions" ma:internalName="MainProvisionsDocument" ma:readOnly="false">
      <xsd:simpleType>
        <xsd:restriction base="dms:Boolean"/>
      </xsd:simpleType>
    </xsd:element>
    <xsd:element name="GeneratedByProvisionProcessing" ma:index="97" nillable="true" ma:displayName="Generated By Provision Processing" ma:default="0" ma:description="This flag determines if document was generated by Provision Processing" ma:internalName="GeneratedByProvisionProcessing" ma:readOnly="false">
      <xsd:simpleType>
        <xsd:restriction base="dms:Boolean"/>
      </xsd:simpleType>
    </xsd:element>
    <xsd:element name="ConditionalContract" ma:index="98" nillable="true" ma:displayName="Conditional contract" ma:internalName="ConditionalContract"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3fe87ca-96c7-4421-b3d5-8850a8f4ea6a" ContentTypeId="0x0101003B0FD53DB7314F579457BFCD71E030A400B4FD83968BDE4956BD90FB8B69D8431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2FFC1DE3-723A-4FBB-B13B-6BC061A6056C}">
  <ds:schemaRefs>
    <ds:schemaRef ds:uri="http://schemas.microsoft.com/office/2006/metadata/properties"/>
    <ds:schemaRef ds:uri="http://schemas.microsoft.com/office/infopath/2007/PartnerControls"/>
    <ds:schemaRef ds:uri="0de1ac93-842d-4db0-b14b-c4b72f0c57d5"/>
  </ds:schemaRefs>
</ds:datastoreItem>
</file>

<file path=customXml/itemProps2.xml><?xml version="1.0" encoding="utf-8"?>
<ds:datastoreItem xmlns:ds="http://schemas.openxmlformats.org/officeDocument/2006/customXml" ds:itemID="{1A900C79-D82D-4C79-9D2A-5AC18B38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1ac93-842d-4db0-b14b-c4b72f0c5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83DD0-41A0-42D0-B93A-F39539F88B10}">
  <ds:schemaRefs>
    <ds:schemaRef ds:uri="Microsoft.SharePoint.Taxonomy.ContentTypeSync"/>
  </ds:schemaRefs>
</ds:datastoreItem>
</file>

<file path=customXml/itemProps4.xml><?xml version="1.0" encoding="utf-8"?>
<ds:datastoreItem xmlns:ds="http://schemas.openxmlformats.org/officeDocument/2006/customXml" ds:itemID="{E831FE3E-437C-420A-B2E8-9CF3A81920BE}">
  <ds:schemaRefs>
    <ds:schemaRef ds:uri="http://schemas.microsoft.com/sharepoint/events"/>
  </ds:schemaRefs>
</ds:datastoreItem>
</file>

<file path=customXml/itemProps5.xml><?xml version="1.0" encoding="utf-8"?>
<ds:datastoreItem xmlns:ds="http://schemas.openxmlformats.org/officeDocument/2006/customXml" ds:itemID="{C00DF3CA-7C93-43EF-8226-480A5FBBD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20231121-00121_KIN_AGR_NDA_MYNPL.docx</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20231121-00121_KIN_AGR_NDA_MYNPL.docx</dc:title>
  <dc:subject/>
  <dc:creator>Lucia Marciano</dc:creator>
  <cp:keywords/>
  <dc:description/>
  <cp:lastModifiedBy>Lucia Marciano</cp:lastModifiedBy>
  <cp:revision>8</cp:revision>
  <dcterms:created xsi:type="dcterms:W3CDTF">2024-10-25T16:57:00Z</dcterms:created>
  <dcterms:modified xsi:type="dcterms:W3CDTF">2024-10-28T08:45:00Z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0x0101003B0FD53DB7314F579457BFCD71E030A400B4FD83968BDE4956BD90FB8B69D8431C0054383FBF158F2745B77E3931E4E47977</vt:lpwstr>
  </property>
  <property fmtid="{D5CDD505-2E9C-101B-9397-08002B2CF9AE}" pid="3" name="DocumentCategoryForPoAList">
    <vt:lpwstr/>
  </property>
  <property fmtid="{D5CDD505-2E9C-101B-9397-08002B2CF9AE}" pid="4" name="EpocDocumentSummaryDetails">
    <vt:lpwstr/>
  </property>
  <property fmtid="{D5CDD505-2E9C-101B-9397-08002B2CF9AE}" pid="5" name="KrukGroupCompaniesList">
    <vt:lpwstr>101;#KRUK Investimenti S.r.l.|8096eda7-47f0-453e-bd88-daef078272dd</vt:lpwstr>
  </property>
  <property fmtid="{D5CDD505-2E9C-101B-9397-08002B2CF9AE}" pid="6" name="DocumentSetDescription">
    <vt:lpwstr/>
  </property>
  <property fmtid="{D5CDD505-2E9C-101B-9397-08002B2CF9AE}" pid="7" name="IsArchived">
    <vt:bool>false</vt:bool>
  </property>
  <property fmtid="{D5CDD505-2E9C-101B-9397-08002B2CF9AE}" pid="8" name="Revocation">
    <vt:lpwstr/>
  </property>
  <property fmtid="{D5CDD505-2E9C-101B-9397-08002B2CF9AE}" pid="9" name="DefineRetention">
    <vt:lpwstr/>
  </property>
  <property fmtid="{D5CDD505-2E9C-101B-9397-08002B2CF9AE}" pid="10" name="DocumentCategoryList">
    <vt:lpwstr>8;#External agreements - Non-disclosure agreement (NDA) (GDPR)|899671c2-9897-411e-8b30-21bb7123dfd5</vt:lpwstr>
  </property>
  <property fmtid="{D5CDD505-2E9C-101B-9397-08002B2CF9AE}" pid="11" name="EpocDocumentPrintingDetails">
    <vt:lpwstr/>
  </property>
  <property fmtid="{D5CDD505-2E9C-101B-9397-08002B2CF9AE}" pid="12" name="DocumentCategoryForPoA">
    <vt:lpwstr/>
  </property>
  <property fmtid="{D5CDD505-2E9C-101B-9397-08002B2CF9AE}" pid="13" name="PowerOfAttorneyForText">
    <vt:lpwstr/>
  </property>
  <property fmtid="{D5CDD505-2E9C-101B-9397-08002B2CF9AE}" pid="14" name="Destroyed">
    <vt:bool>false</vt:bool>
  </property>
  <property fmtid="{D5CDD505-2E9C-101B-9397-08002B2CF9AE}" pid="15" name="LegalServiceTeam">
    <vt:lpwstr/>
  </property>
  <property fmtid="{D5CDD505-2E9C-101B-9397-08002B2CF9AE}" pid="16" name="DocumentCategoryForPoAListHiddenFieldTaxHTFieldo">
    <vt:lpwstr/>
  </property>
  <property fmtid="{D5CDD505-2E9C-101B-9397-08002B2CF9AE}" pid="17" name="TradingTypesList">
    <vt:lpwstr/>
  </property>
  <property fmtid="{D5CDD505-2E9C-101B-9397-08002B2CF9AE}" pid="18" name="URL">
    <vt:lpwstr/>
  </property>
  <property fmtid="{D5CDD505-2E9C-101B-9397-08002B2CF9AE}" pid="19" name="EpocDocumentNumberDetails">
    <vt:lpwstr/>
  </property>
  <property fmtid="{D5CDD505-2E9C-101B-9397-08002B2CF9AE}" pid="20" name="WillBeReturn">
    <vt:lpwstr/>
  </property>
  <property fmtid="{D5CDD505-2E9C-101B-9397-08002B2CF9AE}" pid="21" name="_dlc_DocIdItemGuid">
    <vt:lpwstr>ceaec67a-4304-49ee-ad8c-2845876f1563</vt:lpwstr>
  </property>
  <property fmtid="{D5CDD505-2E9C-101B-9397-08002B2CF9AE}" pid="22" name="ControllerFromKrukGroup">
    <vt:lpwstr/>
  </property>
  <property fmtid="{D5CDD505-2E9C-101B-9397-08002B2CF9AE}" pid="23" name="DisclosingControllerFromKrukGroup">
    <vt:lpwstr>111;#KRUK Investimenti S.r.l.|8096eda7-47f0-453e-bd88-daef078272dd</vt:lpwstr>
  </property>
  <property fmtid="{D5CDD505-2E9C-101B-9397-08002B2CF9AE}" pid="24" name="ProcessorFromKrukGroup">
    <vt:lpwstr/>
  </property>
  <property fmtid="{D5CDD505-2E9C-101B-9397-08002B2CF9AE}" pid="25" name="Controller1FromKrukGroup">
    <vt:lpwstr/>
  </property>
  <property fmtid="{D5CDD505-2E9C-101B-9397-08002B2CF9AE}" pid="26" name="Controller2FromKrukGroup">
    <vt:lpwstr/>
  </property>
  <property fmtid="{D5CDD505-2E9C-101B-9397-08002B2CF9AE}" pid="27" name="CheckIfPOAWasUsedByProxy">
    <vt:lpwstr/>
  </property>
  <property fmtid="{D5CDD505-2E9C-101B-9397-08002B2CF9AE}" pid="28" name="SubProcessorFromKrukGroup">
    <vt:lpwstr/>
  </property>
  <property fmtid="{D5CDD505-2E9C-101B-9397-08002B2CF9AE}" pid="29" name="JurisdictionList">
    <vt:lpwstr>55;#Italian (10)|85a31bff-da27-4c2e-a546-1b29a61a2f35</vt:lpwstr>
  </property>
  <property fmtid="{D5CDD505-2E9C-101B-9397-08002B2CF9AE}" pid="30" name="Currency">
    <vt:lpwstr/>
  </property>
  <property fmtid="{D5CDD505-2E9C-101B-9397-08002B2CF9AE}" pid="31" name="MainKrukGroupCompanyList">
    <vt:lpwstr>54;#KRUK Italia S.r.l.|76ac76fc-2f21-4755-87e9-fbcd440fae6b</vt:lpwstr>
  </property>
  <property fmtid="{D5CDD505-2E9C-101B-9397-08002B2CF9AE}" pid="32" name="ArchiveInList">
    <vt:lpwstr>101;#KRUK Investimenti S.r.l.|8096eda7-47f0-453e-bd88-daef078272dd</vt:lpwstr>
  </property>
  <property fmtid="{D5CDD505-2E9C-101B-9397-08002B2CF9AE}" pid="33" name="DocumentTypeList">
    <vt:lpwstr>7;#Agreement|77feaee1-91cf-4533-85e2-d66cdb98116b</vt:lpwstr>
  </property>
  <property fmtid="{D5CDD505-2E9C-101B-9397-08002B2CF9AE}" pid="34" name="Order">
    <vt:r8>1500</vt:r8>
  </property>
</Properties>
</file>